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914B13" w14:textId="77777777" w:rsidR="00D27C86"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7C257A">
        <w:rPr>
          <w:b/>
          <w:sz w:val="28"/>
          <w:szCs w:val="28"/>
        </w:rPr>
        <w:t xml:space="preserve">политики </w:t>
      </w:r>
    </w:p>
    <w:p w14:paraId="23ED13B8" w14:textId="71D25845" w:rsidR="00476EDD" w:rsidRDefault="00430ACE" w:rsidP="00722728">
      <w:pPr>
        <w:pStyle w:val="ConsPlusNormal"/>
        <w:ind w:firstLine="709"/>
        <w:jc w:val="center"/>
        <w:outlineLvl w:val="2"/>
        <w:rPr>
          <w:b/>
          <w:sz w:val="28"/>
          <w:szCs w:val="28"/>
        </w:rPr>
      </w:pPr>
      <w:r w:rsidRPr="00430ACE">
        <w:rPr>
          <w:b/>
          <w:bCs/>
          <w:sz w:val="28"/>
          <w:szCs w:val="28"/>
        </w:rPr>
        <w:t>ГБУ ЦССВ «Спутник»</w:t>
      </w:r>
    </w:p>
    <w:p w14:paraId="5EB378A7" w14:textId="1E108924"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26289AC0" w14:textId="516180C0" w:rsidR="0000752E" w:rsidRPr="00F82B26" w:rsidRDefault="00F82B26" w:rsidP="00722728">
      <w:pPr>
        <w:autoSpaceDE w:val="0"/>
        <w:autoSpaceDN w:val="0"/>
        <w:adjustRightInd w:val="0"/>
        <w:jc w:val="center"/>
        <w:rPr>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 xml:space="preserve">Москвы» </w:t>
      </w:r>
      <w:r w:rsidR="0000752E" w:rsidRPr="00F82B26">
        <w:rPr>
          <w:szCs w:val="28"/>
        </w:rPr>
        <w:t xml:space="preserve">от </w:t>
      </w:r>
      <w:r w:rsidR="00D861C6">
        <w:rPr>
          <w:szCs w:val="28"/>
        </w:rPr>
        <w:t>0</w:t>
      </w:r>
      <w:r w:rsidR="00E5661D">
        <w:rPr>
          <w:szCs w:val="28"/>
        </w:rPr>
        <w:t>8</w:t>
      </w:r>
      <w:r w:rsidR="00805661" w:rsidRPr="003901B5">
        <w:rPr>
          <w:szCs w:val="28"/>
        </w:rPr>
        <w:t>.</w:t>
      </w:r>
      <w:r w:rsidR="00B53AC1">
        <w:rPr>
          <w:szCs w:val="28"/>
        </w:rPr>
        <w:t>1</w:t>
      </w:r>
      <w:r w:rsidR="00D861C6">
        <w:rPr>
          <w:szCs w:val="28"/>
        </w:rPr>
        <w:t>2</w:t>
      </w:r>
      <w:r w:rsidR="004E1506" w:rsidRPr="00851CF6">
        <w:rPr>
          <w:szCs w:val="28"/>
        </w:rPr>
        <w:t>.2022</w:t>
      </w:r>
      <w:r w:rsidR="0000752E" w:rsidRPr="00851CF6">
        <w:rPr>
          <w:szCs w:val="28"/>
        </w:rPr>
        <w:t xml:space="preserve"> </w:t>
      </w:r>
      <w:r w:rsidRPr="00F93F6C">
        <w:rPr>
          <w:szCs w:val="28"/>
        </w:rPr>
        <w:t>№</w:t>
      </w:r>
      <w:r w:rsidR="00F16C6E">
        <w:rPr>
          <w:szCs w:val="28"/>
        </w:rPr>
        <w:t xml:space="preserve"> </w:t>
      </w:r>
      <w:r w:rsidR="00D861C6">
        <w:rPr>
          <w:szCs w:val="28"/>
        </w:rPr>
        <w:t>104</w:t>
      </w:r>
      <w:r w:rsidR="00F93F6C" w:rsidRPr="00E5661D">
        <w:rPr>
          <w:szCs w:val="28"/>
        </w:rPr>
        <w:t>-П</w:t>
      </w:r>
      <w:r w:rsidR="0000752E" w:rsidRPr="00E5661D">
        <w:rPr>
          <w:szCs w:val="28"/>
        </w:rPr>
        <w:t>)</w:t>
      </w:r>
    </w:p>
    <w:p w14:paraId="7EC589CB" w14:textId="4BFA86E3" w:rsidR="0000752E" w:rsidRDefault="0000752E" w:rsidP="00722728">
      <w:pPr>
        <w:pStyle w:val="ConsPlusNormal"/>
        <w:ind w:firstLine="709"/>
        <w:jc w:val="both"/>
        <w:rPr>
          <w:sz w:val="28"/>
          <w:szCs w:val="28"/>
        </w:rPr>
      </w:pPr>
    </w:p>
    <w:p w14:paraId="651584BC" w14:textId="77777777" w:rsidR="00BB16B5" w:rsidRPr="00F82B26" w:rsidRDefault="00BB16B5" w:rsidP="00722728">
      <w:pPr>
        <w:pStyle w:val="ConsPlusNormal"/>
        <w:ind w:firstLine="709"/>
        <w:jc w:val="both"/>
        <w:rPr>
          <w:sz w:val="28"/>
          <w:szCs w:val="28"/>
        </w:rPr>
      </w:pPr>
    </w:p>
    <w:p w14:paraId="7B442CF9" w14:textId="2AB42DA4"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4C09D242" w:rsidR="0000752E" w:rsidRPr="00805661" w:rsidRDefault="0000752E" w:rsidP="00722728">
      <w:pPr>
        <w:pStyle w:val="1"/>
        <w:shd w:val="clear" w:color="auto" w:fill="FFFFFF"/>
        <w:spacing w:before="0" w:after="0"/>
        <w:ind w:firstLine="709"/>
        <w:jc w:val="both"/>
        <w:textAlignment w:val="baseline"/>
        <w:rPr>
          <w:b w:val="0"/>
          <w:szCs w:val="28"/>
        </w:rPr>
      </w:pPr>
      <w:r w:rsidRPr="00805661">
        <w:rPr>
          <w:b w:val="0"/>
          <w:szCs w:val="28"/>
        </w:rPr>
        <w:t xml:space="preserve">Организация ведения </w:t>
      </w:r>
      <w:r w:rsidR="00D27C86" w:rsidRPr="00805661">
        <w:rPr>
          <w:b w:val="0"/>
          <w:szCs w:val="28"/>
        </w:rPr>
        <w:t>бухгалтерского</w:t>
      </w:r>
      <w:r w:rsidR="00D27C86" w:rsidRPr="00805661">
        <w:rPr>
          <w:b w:val="0"/>
          <w:szCs w:val="28"/>
        </w:rPr>
        <w:t xml:space="preserve"> </w:t>
      </w:r>
      <w:r w:rsidR="00D27C86">
        <w:rPr>
          <w:b w:val="0"/>
          <w:szCs w:val="28"/>
        </w:rPr>
        <w:t>(</w:t>
      </w:r>
      <w:r w:rsidRPr="00805661">
        <w:rPr>
          <w:b w:val="0"/>
          <w:szCs w:val="28"/>
        </w:rPr>
        <w:t>бюджетного</w:t>
      </w:r>
      <w:r w:rsidR="008808D0" w:rsidRPr="00805661">
        <w:rPr>
          <w:b w:val="0"/>
          <w:szCs w:val="28"/>
        </w:rPr>
        <w:t>)</w:t>
      </w:r>
      <w:r w:rsidRPr="00805661">
        <w:rPr>
          <w:b w:val="0"/>
          <w:szCs w:val="28"/>
        </w:rPr>
        <w:t xml:space="preserve"> учета и формирования </w:t>
      </w:r>
      <w:r w:rsidR="00D27C86" w:rsidRPr="00805661">
        <w:rPr>
          <w:b w:val="0"/>
          <w:szCs w:val="28"/>
        </w:rPr>
        <w:t>бухгалтерской</w:t>
      </w:r>
      <w:r w:rsidR="00D27C86" w:rsidRPr="00805661">
        <w:rPr>
          <w:b w:val="0"/>
          <w:szCs w:val="28"/>
        </w:rPr>
        <w:t xml:space="preserve"> </w:t>
      </w:r>
      <w:r w:rsidR="00D27C86">
        <w:rPr>
          <w:b w:val="0"/>
          <w:szCs w:val="28"/>
        </w:rPr>
        <w:t>(</w:t>
      </w:r>
      <w:r w:rsidRPr="00805661">
        <w:rPr>
          <w:b w:val="0"/>
          <w:szCs w:val="28"/>
        </w:rPr>
        <w:t>бюджетной</w:t>
      </w:r>
      <w:r w:rsidR="008808D0" w:rsidRPr="00805661">
        <w:rPr>
          <w:b w:val="0"/>
          <w:szCs w:val="28"/>
        </w:rPr>
        <w:t>)</w:t>
      </w:r>
      <w:r w:rsidRPr="00805661">
        <w:rPr>
          <w:b w:val="0"/>
          <w:szCs w:val="28"/>
        </w:rPr>
        <w:t xml:space="preserve"> </w:t>
      </w:r>
      <w:r w:rsidRPr="0017561E">
        <w:rPr>
          <w:b w:val="0"/>
          <w:szCs w:val="28"/>
        </w:rPr>
        <w:t xml:space="preserve">отчетности </w:t>
      </w:r>
      <w:r w:rsidR="00430ACE" w:rsidRPr="00430ACE">
        <w:rPr>
          <w:b w:val="0"/>
          <w:bCs/>
          <w:color w:val="000000"/>
          <w:szCs w:val="28"/>
          <w:lang w:eastAsia="en-US"/>
        </w:rPr>
        <w:t>Государственно</w:t>
      </w:r>
      <w:r w:rsidR="00430ACE" w:rsidRPr="00430ACE">
        <w:rPr>
          <w:b w:val="0"/>
          <w:bCs/>
          <w:color w:val="000000"/>
          <w:szCs w:val="28"/>
        </w:rPr>
        <w:t>го</w:t>
      </w:r>
      <w:r w:rsidR="00430ACE" w:rsidRPr="00430ACE">
        <w:rPr>
          <w:b w:val="0"/>
          <w:bCs/>
          <w:color w:val="000000"/>
          <w:szCs w:val="28"/>
          <w:lang w:eastAsia="en-US"/>
        </w:rPr>
        <w:t xml:space="preserve"> бюджетно</w:t>
      </w:r>
      <w:r w:rsidR="00430ACE" w:rsidRPr="00430ACE">
        <w:rPr>
          <w:b w:val="0"/>
          <w:bCs/>
          <w:color w:val="000000"/>
          <w:szCs w:val="28"/>
        </w:rPr>
        <w:t>го</w:t>
      </w:r>
      <w:r w:rsidR="00430ACE" w:rsidRPr="00430ACE">
        <w:rPr>
          <w:b w:val="0"/>
          <w:bCs/>
          <w:color w:val="000000"/>
          <w:szCs w:val="28"/>
          <w:lang w:eastAsia="en-US"/>
        </w:rPr>
        <w:t xml:space="preserve"> учреждени</w:t>
      </w:r>
      <w:r w:rsidR="00430ACE" w:rsidRPr="00430ACE">
        <w:rPr>
          <w:b w:val="0"/>
          <w:bCs/>
          <w:color w:val="000000"/>
          <w:szCs w:val="28"/>
        </w:rPr>
        <w:t>я</w:t>
      </w:r>
      <w:r w:rsidR="00430ACE" w:rsidRPr="00430ACE">
        <w:rPr>
          <w:b w:val="0"/>
          <w:bCs/>
          <w:color w:val="000000"/>
          <w:szCs w:val="28"/>
          <w:lang w:eastAsia="en-US"/>
        </w:rPr>
        <w:t xml:space="preserve"> города Москвы Центр содействия семейному воспитанию «Спутник» Департамента труда и социальной защиты населения города Москвы</w:t>
      </w:r>
      <w:r w:rsidR="00430ACE" w:rsidRPr="00430ACE">
        <w:rPr>
          <w:b w:val="0"/>
          <w:bCs/>
          <w:color w:val="000000"/>
          <w:szCs w:val="28"/>
        </w:rPr>
        <w:t> </w:t>
      </w:r>
      <w:r w:rsidR="00430ACE" w:rsidRPr="00430ACE">
        <w:rPr>
          <w:b w:val="0"/>
          <w:bCs/>
          <w:szCs w:val="28"/>
        </w:rPr>
        <w:t xml:space="preserve">(ГБУ ЦССВ «Спутник») </w:t>
      </w:r>
      <w:r w:rsidR="00BA0374" w:rsidRPr="00430ACE">
        <w:rPr>
          <w:b w:val="0"/>
          <w:bCs/>
          <w:szCs w:val="28"/>
        </w:rPr>
        <w:t>(дал</w:t>
      </w:r>
      <w:r w:rsidR="00BA0374" w:rsidRPr="00BA0374">
        <w:rPr>
          <w:b w:val="0"/>
          <w:szCs w:val="28"/>
        </w:rPr>
        <w:t>ее</w:t>
      </w:r>
      <w:r w:rsidR="00603998">
        <w:rPr>
          <w:b w:val="0"/>
          <w:szCs w:val="28"/>
        </w:rPr>
        <w:t> </w:t>
      </w:r>
      <w:r w:rsidR="00BA0374" w:rsidRPr="00BA0374">
        <w:rPr>
          <w:b w:val="0"/>
          <w:szCs w:val="28"/>
        </w:rPr>
        <w:t>– субъект централизованного учета)</w:t>
      </w:r>
      <w:r w:rsidRPr="00BA0374">
        <w:rPr>
          <w:b w:val="0"/>
          <w:szCs w:val="28"/>
        </w:rPr>
        <w:t xml:space="preserve"> </w:t>
      </w:r>
      <w:r w:rsidRPr="00805661">
        <w:rPr>
          <w:b w:val="0"/>
          <w:szCs w:val="28"/>
        </w:rPr>
        <w:t xml:space="preserve">регламентируется требованиями Федерального </w:t>
      </w:r>
      <w:hyperlink r:id="rId6" w:history="1">
        <w:r w:rsidRPr="00805661">
          <w:rPr>
            <w:b w:val="0"/>
            <w:szCs w:val="28"/>
          </w:rPr>
          <w:t>закона</w:t>
        </w:r>
      </w:hyperlink>
      <w:r w:rsidRPr="00805661">
        <w:rPr>
          <w:b w:val="0"/>
          <w:szCs w:val="28"/>
        </w:rPr>
        <w:t xml:space="preserve"> от 6 декабря 2011 г. </w:t>
      </w:r>
      <w:r w:rsidR="002B1765" w:rsidRPr="00805661">
        <w:rPr>
          <w:b w:val="0"/>
          <w:szCs w:val="28"/>
        </w:rPr>
        <w:t>№</w:t>
      </w:r>
      <w:r w:rsidRPr="00805661">
        <w:rPr>
          <w:b w:val="0"/>
          <w:szCs w:val="28"/>
        </w:rPr>
        <w:t xml:space="preserve"> 402-ФЗ </w:t>
      </w:r>
      <w:r w:rsidR="002B1765" w:rsidRPr="00805661">
        <w:rPr>
          <w:b w:val="0"/>
          <w:szCs w:val="28"/>
        </w:rPr>
        <w:t>«</w:t>
      </w:r>
      <w:r w:rsidRPr="00805661">
        <w:rPr>
          <w:b w:val="0"/>
          <w:szCs w:val="28"/>
        </w:rPr>
        <w:t>О</w:t>
      </w:r>
      <w:r w:rsidR="002B1765" w:rsidRPr="00805661">
        <w:rPr>
          <w:b w:val="0"/>
          <w:szCs w:val="28"/>
        </w:rPr>
        <w:t> </w:t>
      </w:r>
      <w:r w:rsidRPr="00805661">
        <w:rPr>
          <w:b w:val="0"/>
          <w:szCs w:val="28"/>
        </w:rPr>
        <w:t>бухгалтерском учете</w:t>
      </w:r>
      <w:r w:rsidR="002B1765" w:rsidRPr="00805661">
        <w:rPr>
          <w:b w:val="0"/>
          <w:szCs w:val="28"/>
        </w:rPr>
        <w:t>»</w:t>
      </w:r>
      <w:r w:rsidRPr="00805661">
        <w:rPr>
          <w:b w:val="0"/>
          <w:szCs w:val="28"/>
        </w:rPr>
        <w:t xml:space="preserve"> (далее</w:t>
      </w:r>
      <w:r w:rsidR="0058695E">
        <w:rPr>
          <w:b w:val="0"/>
          <w:szCs w:val="28"/>
        </w:rPr>
        <w:t> </w:t>
      </w:r>
      <w:r w:rsidRPr="00805661">
        <w:rPr>
          <w:b w:val="0"/>
          <w:szCs w:val="28"/>
        </w:rPr>
        <w:t xml:space="preserve">- Закон </w:t>
      </w:r>
      <w:r w:rsidR="00DD2857" w:rsidRPr="00805661">
        <w:rPr>
          <w:b w:val="0"/>
          <w:szCs w:val="28"/>
        </w:rPr>
        <w:t>№</w:t>
      </w:r>
      <w:r w:rsidRPr="00805661">
        <w:rPr>
          <w:b w:val="0"/>
          <w:szCs w:val="28"/>
        </w:rPr>
        <w:t xml:space="preserve"> 402-ФЗ) и следующих приказов Министерства финансов Российской Федерации:</w:t>
      </w:r>
    </w:p>
    <w:p w14:paraId="66413647" w14:textId="77777777" w:rsidR="0000752E" w:rsidRPr="00805661" w:rsidRDefault="0000752E" w:rsidP="00722728">
      <w:pPr>
        <w:pStyle w:val="ConsPlusNormal"/>
        <w:ind w:firstLine="709"/>
        <w:jc w:val="both"/>
        <w:rPr>
          <w:sz w:val="28"/>
          <w:szCs w:val="28"/>
        </w:rPr>
      </w:pPr>
      <w:r w:rsidRPr="00805661">
        <w:rPr>
          <w:sz w:val="28"/>
          <w:szCs w:val="28"/>
        </w:rPr>
        <w:t xml:space="preserve">- от 01.12.2010 </w:t>
      </w:r>
      <w:hyperlink r:id="rId7" w:history="1">
        <w:r w:rsidR="000F4E76" w:rsidRPr="00805661">
          <w:rPr>
            <w:sz w:val="28"/>
            <w:szCs w:val="28"/>
          </w:rPr>
          <w:t>№</w:t>
        </w:r>
      </w:hyperlink>
      <w:r w:rsidR="000F4E76" w:rsidRPr="00805661">
        <w:rPr>
          <w:sz w:val="28"/>
          <w:szCs w:val="28"/>
        </w:rPr>
        <w:t xml:space="preserve"> 157н</w:t>
      </w:r>
      <w:r w:rsidRPr="00805661">
        <w:rPr>
          <w:sz w:val="28"/>
          <w:szCs w:val="28"/>
        </w:rPr>
        <w:t xml:space="preserve"> </w:t>
      </w:r>
      <w:r w:rsidR="000F4E76" w:rsidRPr="00805661">
        <w:rPr>
          <w:sz w:val="28"/>
          <w:szCs w:val="28"/>
        </w:rPr>
        <w:t>«</w:t>
      </w:r>
      <w:r w:rsidRPr="00805661">
        <w:rPr>
          <w:sz w:val="28"/>
          <w:szCs w:val="28"/>
        </w:rPr>
        <w:t>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r w:rsidR="000F4E76" w:rsidRPr="00805661">
        <w:rPr>
          <w:sz w:val="28"/>
          <w:szCs w:val="28"/>
        </w:rPr>
        <w:t>»</w:t>
      </w:r>
      <w:r w:rsidRPr="00805661">
        <w:rPr>
          <w:sz w:val="28"/>
          <w:szCs w:val="28"/>
        </w:rPr>
        <w:t>;</w:t>
      </w:r>
    </w:p>
    <w:p w14:paraId="6ECC2140" w14:textId="5D47C78A" w:rsidR="0000752E" w:rsidRPr="00805661" w:rsidRDefault="0000752E" w:rsidP="00722728">
      <w:pPr>
        <w:pStyle w:val="ConsPlusNormal"/>
        <w:ind w:firstLine="709"/>
        <w:jc w:val="both"/>
        <w:rPr>
          <w:sz w:val="28"/>
          <w:szCs w:val="28"/>
        </w:rPr>
      </w:pPr>
      <w:r w:rsidRPr="00805661">
        <w:rPr>
          <w:sz w:val="28"/>
          <w:szCs w:val="28"/>
        </w:rPr>
        <w:t xml:space="preserve">- от 06.12.2010 </w:t>
      </w:r>
      <w:hyperlink r:id="rId8" w:history="1">
        <w:hyperlink r:id="rId9" w:history="1">
          <w:r w:rsidR="000F4E76" w:rsidRPr="00805661">
            <w:rPr>
              <w:sz w:val="28"/>
              <w:szCs w:val="28"/>
            </w:rPr>
            <w:t>№</w:t>
          </w:r>
        </w:hyperlink>
        <w:r w:rsidRPr="00805661">
          <w:rPr>
            <w:sz w:val="28"/>
            <w:szCs w:val="28"/>
          </w:rPr>
          <w:t xml:space="preserve"> 162н</w:t>
        </w:r>
      </w:hyperlink>
      <w:r w:rsidRPr="00805661">
        <w:rPr>
          <w:sz w:val="28"/>
          <w:szCs w:val="28"/>
        </w:rPr>
        <w:t xml:space="preserve"> </w:t>
      </w:r>
      <w:r w:rsidR="000F4E76" w:rsidRPr="00805661">
        <w:rPr>
          <w:sz w:val="28"/>
          <w:szCs w:val="28"/>
        </w:rPr>
        <w:t>«</w:t>
      </w:r>
      <w:r w:rsidRPr="00805661">
        <w:rPr>
          <w:sz w:val="28"/>
          <w:szCs w:val="28"/>
        </w:rPr>
        <w:t xml:space="preserve">Об утверждении Плана счетов бюджетного учета </w:t>
      </w:r>
      <w:r w:rsidR="000E3A40">
        <w:rPr>
          <w:sz w:val="28"/>
          <w:szCs w:val="28"/>
        </w:rPr>
        <w:br/>
      </w:r>
      <w:r w:rsidRPr="00805661">
        <w:rPr>
          <w:sz w:val="28"/>
          <w:szCs w:val="28"/>
        </w:rPr>
        <w:t>и Инструкции по его применению</w:t>
      </w:r>
      <w:r w:rsidR="00DD2857" w:rsidRPr="00805661">
        <w:rPr>
          <w:sz w:val="28"/>
          <w:szCs w:val="28"/>
        </w:rPr>
        <w:t>»</w:t>
      </w:r>
      <w:r w:rsidRPr="00805661">
        <w:rPr>
          <w:sz w:val="28"/>
          <w:szCs w:val="28"/>
        </w:rPr>
        <w:t xml:space="preserve"> (далее - Инструкция </w:t>
      </w:r>
      <w:r w:rsidR="00DD2857" w:rsidRPr="00805661">
        <w:rPr>
          <w:sz w:val="28"/>
          <w:szCs w:val="28"/>
        </w:rPr>
        <w:t>№</w:t>
      </w:r>
      <w:r w:rsidRPr="00805661">
        <w:rPr>
          <w:sz w:val="28"/>
          <w:szCs w:val="28"/>
        </w:rPr>
        <w:t xml:space="preserve"> 162н);</w:t>
      </w:r>
    </w:p>
    <w:p w14:paraId="2824894A" w14:textId="77777777" w:rsidR="0000752E" w:rsidRPr="00805661" w:rsidRDefault="0000752E" w:rsidP="00722728">
      <w:pPr>
        <w:pStyle w:val="ConsPlusNormal"/>
        <w:ind w:firstLine="709"/>
        <w:jc w:val="both"/>
        <w:rPr>
          <w:sz w:val="28"/>
          <w:szCs w:val="28"/>
        </w:rPr>
      </w:pPr>
      <w:r w:rsidRPr="00805661">
        <w:rPr>
          <w:sz w:val="28"/>
          <w:szCs w:val="28"/>
        </w:rPr>
        <w:t xml:space="preserve">- от 16.12.2010 </w:t>
      </w:r>
      <w:hyperlink r:id="rId10" w:history="1">
        <w:hyperlink r:id="rId11" w:history="1">
          <w:r w:rsidR="000F4E76" w:rsidRPr="00805661">
            <w:rPr>
              <w:sz w:val="28"/>
              <w:szCs w:val="28"/>
            </w:rPr>
            <w:t>№</w:t>
          </w:r>
        </w:hyperlink>
        <w:r w:rsidR="00722728">
          <w:rPr>
            <w:sz w:val="28"/>
            <w:szCs w:val="28"/>
          </w:rPr>
          <w:t xml:space="preserve"> </w:t>
        </w:r>
        <w:r w:rsidRPr="00805661">
          <w:rPr>
            <w:sz w:val="28"/>
            <w:szCs w:val="28"/>
          </w:rPr>
          <w:t>174н</w:t>
        </w:r>
      </w:hyperlink>
      <w:r w:rsidRPr="00805661">
        <w:rPr>
          <w:sz w:val="28"/>
          <w:szCs w:val="28"/>
        </w:rPr>
        <w:t xml:space="preserve"> </w:t>
      </w:r>
      <w:r w:rsidR="000F4E76" w:rsidRPr="00805661">
        <w:rPr>
          <w:sz w:val="28"/>
          <w:szCs w:val="28"/>
        </w:rPr>
        <w:t>«</w:t>
      </w:r>
      <w:r w:rsidRPr="00805661">
        <w:rPr>
          <w:sz w:val="28"/>
          <w:szCs w:val="28"/>
        </w:rPr>
        <w:t>Об утверждении Плана счетов бухгалтерского учета бюджетных учреждений и Инструкции по его применению</w:t>
      </w:r>
      <w:r w:rsidR="000F4E76" w:rsidRPr="00805661">
        <w:rPr>
          <w:sz w:val="28"/>
          <w:szCs w:val="28"/>
        </w:rPr>
        <w:t>»</w:t>
      </w:r>
      <w:r w:rsidRPr="00805661">
        <w:rPr>
          <w:sz w:val="28"/>
          <w:szCs w:val="28"/>
        </w:rPr>
        <w:t xml:space="preserve"> (далее - Инструкция </w:t>
      </w:r>
      <w:r w:rsidR="00DD2857" w:rsidRPr="00805661">
        <w:rPr>
          <w:sz w:val="28"/>
          <w:szCs w:val="28"/>
        </w:rPr>
        <w:t>№</w:t>
      </w:r>
      <w:r w:rsidR="00722728">
        <w:rPr>
          <w:sz w:val="28"/>
          <w:szCs w:val="28"/>
        </w:rPr>
        <w:t> </w:t>
      </w:r>
      <w:r w:rsidRPr="00805661">
        <w:rPr>
          <w:sz w:val="28"/>
          <w:szCs w:val="28"/>
        </w:rPr>
        <w:t>174н);</w:t>
      </w:r>
    </w:p>
    <w:p w14:paraId="1CB3AB3C" w14:textId="77777777"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12" w:history="1">
        <w:hyperlink r:id="rId13"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46DAE576" w:rsidR="0000752E" w:rsidRDefault="0000752E" w:rsidP="00722728">
      <w:pPr>
        <w:pStyle w:val="ConsPlusNormal"/>
        <w:ind w:firstLine="709"/>
        <w:jc w:val="both"/>
        <w:rPr>
          <w:sz w:val="28"/>
          <w:szCs w:val="28"/>
        </w:rPr>
      </w:pPr>
      <w:r w:rsidRPr="00805661">
        <w:rPr>
          <w:sz w:val="28"/>
          <w:szCs w:val="28"/>
        </w:rPr>
        <w:t xml:space="preserve">- от 30.03.2015 </w:t>
      </w:r>
      <w:hyperlink r:id="rId14" w:history="1">
        <w:hyperlink r:id="rId15" w:history="1">
          <w:r w:rsidR="000F4E76" w:rsidRPr="00805661">
            <w:rPr>
              <w:sz w:val="28"/>
              <w:szCs w:val="28"/>
            </w:rPr>
            <w:t>№</w:t>
          </w:r>
        </w:hyperlink>
        <w:r w:rsidRPr="00805661">
          <w:rPr>
            <w:sz w:val="28"/>
            <w:szCs w:val="28"/>
          </w:rPr>
          <w:t xml:space="preserve"> 52н</w:t>
        </w:r>
      </w:hyperlink>
      <w:r w:rsidRPr="00805661">
        <w:rPr>
          <w:sz w:val="28"/>
          <w:szCs w:val="28"/>
        </w:rPr>
        <w:t xml:space="preserve"> </w:t>
      </w:r>
      <w:r w:rsidR="000F4E76" w:rsidRPr="00805661">
        <w:rPr>
          <w:sz w:val="28"/>
          <w:szCs w:val="28"/>
        </w:rPr>
        <w:t>«</w:t>
      </w:r>
      <w:r w:rsidRPr="00805661">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805661">
        <w:rPr>
          <w:sz w:val="28"/>
          <w:szCs w:val="28"/>
        </w:rPr>
        <w:t>»</w:t>
      </w:r>
      <w:r w:rsidRPr="00805661">
        <w:rPr>
          <w:sz w:val="28"/>
          <w:szCs w:val="28"/>
        </w:rPr>
        <w:t xml:space="preserve"> (далее - Приказ </w:t>
      </w:r>
      <w:hyperlink r:id="rId16" w:history="1">
        <w:r w:rsidR="000F4E76" w:rsidRPr="00805661">
          <w:rPr>
            <w:sz w:val="28"/>
            <w:szCs w:val="28"/>
          </w:rPr>
          <w:t>№</w:t>
        </w:r>
      </w:hyperlink>
      <w:r w:rsidRPr="00805661">
        <w:rPr>
          <w:sz w:val="28"/>
          <w:szCs w:val="28"/>
        </w:rPr>
        <w:t xml:space="preserve"> 52н);</w:t>
      </w:r>
    </w:p>
    <w:p w14:paraId="13A09A79" w14:textId="77777777" w:rsidR="00D27C86" w:rsidRPr="00805661" w:rsidRDefault="00D27C86" w:rsidP="00D27C86">
      <w:pPr>
        <w:pStyle w:val="ConsPlusNormal"/>
        <w:ind w:firstLine="709"/>
        <w:jc w:val="both"/>
        <w:rPr>
          <w:sz w:val="28"/>
          <w:szCs w:val="28"/>
        </w:rPr>
      </w:pPr>
      <w:r w:rsidRPr="00D27C86">
        <w:rPr>
          <w:sz w:val="28"/>
          <w:szCs w:val="28"/>
        </w:rPr>
        <w:t xml:space="preserve">- от 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w:t>
      </w:r>
      <w:r w:rsidRPr="00D27C86">
        <w:rPr>
          <w:sz w:val="28"/>
          <w:szCs w:val="28"/>
        </w:rPr>
        <w:br/>
        <w:t xml:space="preserve">и Методических указаний по их формированию и применению» (далее – </w:t>
      </w:r>
      <w:r w:rsidRPr="00D27C86">
        <w:rPr>
          <w:sz w:val="28"/>
          <w:szCs w:val="28"/>
        </w:rPr>
        <w:br/>
        <w:t>Приказ № 61н);</w:t>
      </w:r>
    </w:p>
    <w:p w14:paraId="6F9CE76F" w14:textId="25BEE69B"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и ведения бюджетного (бухгалтерского) учета.</w:t>
      </w:r>
    </w:p>
    <w:p w14:paraId="28D35213" w14:textId="6EA75AE9" w:rsidR="00722728" w:rsidRDefault="003479E7" w:rsidP="00722728">
      <w:pPr>
        <w:pStyle w:val="ConsPlusNormal"/>
        <w:ind w:firstLine="709"/>
        <w:jc w:val="both"/>
        <w:rPr>
          <w:b/>
        </w:rPr>
      </w:pPr>
      <w:r w:rsidRPr="00805661">
        <w:rPr>
          <w:b/>
          <w:sz w:val="28"/>
          <w:szCs w:val="28"/>
        </w:rPr>
        <w:lastRenderedPageBreak/>
        <w:t>2. Осуществление организации ведения бухгалтерского</w:t>
      </w:r>
      <w:r w:rsidR="00FA612B">
        <w:rPr>
          <w:b/>
          <w:sz w:val="28"/>
          <w:szCs w:val="28"/>
        </w:rPr>
        <w:t xml:space="preserve"> (</w:t>
      </w:r>
      <w:r w:rsidR="00FA612B" w:rsidRPr="00805661">
        <w:rPr>
          <w:b/>
          <w:sz w:val="28"/>
          <w:szCs w:val="28"/>
        </w:rPr>
        <w:t>бюджетного</w:t>
      </w:r>
      <w:r w:rsidR="00FA612B">
        <w:rPr>
          <w:b/>
          <w:sz w:val="28"/>
          <w:szCs w:val="28"/>
        </w:rPr>
        <w:t>)</w:t>
      </w:r>
      <w:r w:rsidRPr="00805661">
        <w:rPr>
          <w:b/>
          <w:sz w:val="28"/>
          <w:szCs w:val="28"/>
        </w:rPr>
        <w:t xml:space="preserve"> учета</w:t>
      </w:r>
      <w:r w:rsidRPr="00805661">
        <w:rPr>
          <w:b/>
        </w:rPr>
        <w:t>.</w:t>
      </w:r>
    </w:p>
    <w:p w14:paraId="4E007672" w14:textId="65B3F8B9" w:rsidR="003479E7" w:rsidRPr="00722728" w:rsidRDefault="003479E7" w:rsidP="00722728">
      <w:pPr>
        <w:pStyle w:val="ConsPlusNormal"/>
        <w:ind w:firstLine="709"/>
        <w:jc w:val="both"/>
        <w:rPr>
          <w:b/>
          <w:sz w:val="28"/>
          <w:szCs w:val="28"/>
        </w:rPr>
      </w:pPr>
      <w:r w:rsidRPr="00603998">
        <w:rPr>
          <w:sz w:val="28"/>
          <w:szCs w:val="28"/>
        </w:rPr>
        <w:t xml:space="preserve">Функции </w:t>
      </w:r>
      <w:r w:rsidR="00FF7844" w:rsidRPr="00FF7844">
        <w:rPr>
          <w:sz w:val="28"/>
          <w:szCs w:val="28"/>
        </w:rPr>
        <w:t>ГБУ ЦССВ «Спутник»</w:t>
      </w:r>
      <w:r w:rsidR="00FF7844">
        <w:rPr>
          <w:b/>
          <w:bCs/>
          <w:szCs w:val="28"/>
        </w:rPr>
        <w:t xml:space="preserve"> </w:t>
      </w:r>
      <w:r w:rsidRPr="00603998">
        <w:rPr>
          <w:sz w:val="28"/>
          <w:szCs w:val="28"/>
        </w:rPr>
        <w:t>по ведению</w:t>
      </w:r>
      <w:r w:rsidRPr="00722728">
        <w:rPr>
          <w:sz w:val="28"/>
          <w:szCs w:val="28"/>
        </w:rPr>
        <w:t xml:space="preserve"> бухгалтерского (бюджетного) учета,</w:t>
      </w:r>
      <w:r w:rsidRPr="00722728">
        <w:rPr>
          <w:i/>
          <w:sz w:val="28"/>
          <w:szCs w:val="28"/>
        </w:rPr>
        <w:t xml:space="preserve"> </w:t>
      </w:r>
      <w:r w:rsidRPr="00722728">
        <w:rPr>
          <w:sz w:val="28"/>
          <w:szCs w:val="28"/>
        </w:rPr>
        <w:t xml:space="preserve">составлению и представлению бухгалтерской (бюджетной) отчетности выполняются Государственным казенным учреждением города Москвы «Централизованная бухгалтерия Департамента труда и социальной защиты населения города Москвы (далее – централизованная бухгалтерия), в соответствии </w:t>
      </w:r>
      <w:r w:rsidR="00C1362B">
        <w:rPr>
          <w:sz w:val="28"/>
          <w:szCs w:val="28"/>
        </w:rPr>
        <w:br/>
      </w:r>
      <w:r w:rsidRPr="00722728">
        <w:rPr>
          <w:sz w:val="28"/>
          <w:szCs w:val="28"/>
        </w:rPr>
        <w:t>с Соглашением о передаче централизуемых полномочий (функций) субъектов централизованного учета</w:t>
      </w:r>
      <w:r w:rsidR="00726DE1">
        <w:rPr>
          <w:sz w:val="28"/>
          <w:szCs w:val="28"/>
        </w:rPr>
        <w:t xml:space="preserve"> </w:t>
      </w:r>
      <w:r w:rsidRPr="00722728">
        <w:rPr>
          <w:sz w:val="28"/>
          <w:szCs w:val="28"/>
        </w:rPr>
        <w:t xml:space="preserve">в централизованную бухгалтерию (далее – Соглашение), </w:t>
      </w:r>
      <w:r w:rsidR="0058695E">
        <w:rPr>
          <w:sz w:val="28"/>
          <w:szCs w:val="28"/>
        </w:rPr>
        <w:br/>
      </w:r>
      <w:r w:rsidRPr="00722728">
        <w:rPr>
          <w:sz w:val="28"/>
          <w:szCs w:val="28"/>
        </w:rPr>
        <w:t>в котором определены особенности организации ведения бухгалтерского (бюджетного) учета</w:t>
      </w:r>
      <w:r w:rsidR="0058695E">
        <w:rPr>
          <w:sz w:val="28"/>
          <w:szCs w:val="28"/>
        </w:rPr>
        <w:t xml:space="preserve"> </w:t>
      </w:r>
      <w:r w:rsidRPr="00722728">
        <w:rPr>
          <w:sz w:val="28"/>
          <w:szCs w:val="28"/>
        </w:rPr>
        <w:t>и составления бухгалтерской (бюджетной) отчетности, ответственность сторон по исполнению обязательств.</w:t>
      </w:r>
    </w:p>
    <w:p w14:paraId="02CCE190" w14:textId="77777777" w:rsidR="003479E7" w:rsidRPr="00722728" w:rsidRDefault="003479E7" w:rsidP="00722728">
      <w:pPr>
        <w:pStyle w:val="ConsPlusNormal"/>
        <w:ind w:firstLine="709"/>
        <w:jc w:val="both"/>
        <w:rPr>
          <w:sz w:val="28"/>
          <w:szCs w:val="28"/>
        </w:rPr>
      </w:pPr>
    </w:p>
    <w:p w14:paraId="7590FFE2" w14:textId="77777777" w:rsidR="002B42D6" w:rsidRPr="00805661" w:rsidRDefault="002B42D6" w:rsidP="002B42D6">
      <w:pPr>
        <w:pStyle w:val="ConsPlusNormal"/>
        <w:ind w:firstLine="709"/>
        <w:jc w:val="both"/>
        <w:rPr>
          <w:b/>
          <w:sz w:val="28"/>
          <w:szCs w:val="28"/>
        </w:rPr>
      </w:pPr>
      <w:r w:rsidRPr="00805661">
        <w:rPr>
          <w:b/>
          <w:sz w:val="28"/>
          <w:szCs w:val="28"/>
        </w:rPr>
        <w:t xml:space="preserve">3. Форма ведения бухгалтерского </w:t>
      </w:r>
      <w:r>
        <w:rPr>
          <w:b/>
          <w:sz w:val="28"/>
          <w:szCs w:val="28"/>
        </w:rPr>
        <w:t>(</w:t>
      </w:r>
      <w:r w:rsidRPr="00805661">
        <w:rPr>
          <w:b/>
          <w:sz w:val="28"/>
          <w:szCs w:val="28"/>
        </w:rPr>
        <w:t>бюджетного</w:t>
      </w:r>
      <w:r>
        <w:rPr>
          <w:b/>
          <w:sz w:val="28"/>
          <w:szCs w:val="28"/>
        </w:rPr>
        <w:t xml:space="preserve">) </w:t>
      </w:r>
      <w:r w:rsidRPr="00805661">
        <w:rPr>
          <w:b/>
          <w:sz w:val="28"/>
          <w:szCs w:val="28"/>
        </w:rPr>
        <w:t xml:space="preserve">учета, формирования бухгалтерской </w:t>
      </w:r>
      <w:r>
        <w:rPr>
          <w:b/>
          <w:sz w:val="28"/>
          <w:szCs w:val="28"/>
        </w:rPr>
        <w:t>(</w:t>
      </w:r>
      <w:r w:rsidRPr="00805661">
        <w:rPr>
          <w:b/>
          <w:sz w:val="28"/>
          <w:szCs w:val="28"/>
        </w:rPr>
        <w:t>бюджетной</w:t>
      </w:r>
      <w:r>
        <w:rPr>
          <w:b/>
          <w:sz w:val="28"/>
          <w:szCs w:val="28"/>
        </w:rPr>
        <w:t>)</w:t>
      </w:r>
      <w:r w:rsidRPr="00805661">
        <w:rPr>
          <w:b/>
          <w:sz w:val="28"/>
          <w:szCs w:val="28"/>
        </w:rPr>
        <w:t xml:space="preserve"> отчетности и правила документооборота.</w:t>
      </w:r>
    </w:p>
    <w:p w14:paraId="56B568BA" w14:textId="77777777" w:rsidR="002B42D6" w:rsidRPr="00805661" w:rsidRDefault="002B42D6" w:rsidP="002B42D6">
      <w:pPr>
        <w:pStyle w:val="a3"/>
        <w:ind w:firstLine="709"/>
        <w:jc w:val="both"/>
        <w:rPr>
          <w:rFonts w:ascii="Times New Roman" w:hAnsi="Times New Roman"/>
          <w:sz w:val="28"/>
          <w:szCs w:val="28"/>
        </w:rPr>
      </w:pPr>
      <w:r w:rsidRPr="00805661">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w:t>
      </w:r>
      <w:r>
        <w:rPr>
          <w:rFonts w:ascii="Times New Roman" w:hAnsi="Times New Roman"/>
          <w:sz w:val="28"/>
          <w:szCs w:val="28"/>
        </w:rPr>
        <w:t>ухгалтерского</w:t>
      </w:r>
      <w:r w:rsidRPr="00805661">
        <w:rPr>
          <w:rFonts w:ascii="Times New Roman" w:hAnsi="Times New Roman"/>
          <w:sz w:val="28"/>
          <w:szCs w:val="28"/>
        </w:rPr>
        <w:t xml:space="preserve"> учета (далее - УАИС Бюджетный учет)</w:t>
      </w:r>
      <w:r w:rsidRPr="00805661">
        <w:rPr>
          <w:rFonts w:ascii="Times New Roman" w:hAnsi="Times New Roman"/>
          <w:i/>
          <w:sz w:val="28"/>
          <w:szCs w:val="28"/>
        </w:rPr>
        <w:t>.</w:t>
      </w:r>
    </w:p>
    <w:p w14:paraId="087F8981" w14:textId="77777777" w:rsidR="002B42D6" w:rsidRPr="00805661" w:rsidRDefault="002B42D6" w:rsidP="002B42D6">
      <w:pPr>
        <w:pStyle w:val="ConsPlusNormal"/>
        <w:ind w:firstLine="709"/>
        <w:jc w:val="both"/>
        <w:rPr>
          <w:sz w:val="28"/>
          <w:szCs w:val="28"/>
        </w:rPr>
      </w:pPr>
      <w:r w:rsidRPr="00805661">
        <w:rPr>
          <w:sz w:val="28"/>
          <w:szCs w:val="28"/>
        </w:rPr>
        <w:t xml:space="preserve">Субъект учета (централизованная бухгалтерия) формирует и представляет годовую, квартальную и месячную бухгалтерскую </w:t>
      </w:r>
      <w:r>
        <w:rPr>
          <w:sz w:val="28"/>
          <w:szCs w:val="28"/>
        </w:rPr>
        <w:t>(</w:t>
      </w:r>
      <w:r w:rsidRPr="00805661">
        <w:rPr>
          <w:sz w:val="28"/>
          <w:szCs w:val="28"/>
        </w:rPr>
        <w:t xml:space="preserve">бюджетную) отчетность, а также иную регламентированную отчетность в порядке и сроки, установленные законодательством Российской Федерации Департаментом труда </w:t>
      </w:r>
      <w:r w:rsidRPr="00805661">
        <w:rPr>
          <w:color w:val="231F20"/>
          <w:sz w:val="28"/>
          <w:szCs w:val="28"/>
        </w:rPr>
        <w:t>и социальной защиты населения города Москвы.</w:t>
      </w:r>
    </w:p>
    <w:p w14:paraId="1FCADCDA" w14:textId="77777777" w:rsidR="002B42D6" w:rsidRPr="00805661" w:rsidRDefault="002B42D6" w:rsidP="002B42D6">
      <w:pPr>
        <w:pStyle w:val="ConsPlusNormal"/>
        <w:ind w:firstLine="709"/>
        <w:jc w:val="both"/>
        <w:rPr>
          <w:sz w:val="28"/>
          <w:szCs w:val="28"/>
        </w:rPr>
      </w:pPr>
      <w:r w:rsidRPr="00805661">
        <w:rPr>
          <w:sz w:val="28"/>
          <w:szCs w:val="28"/>
        </w:rPr>
        <w:t>Бухгалтерская (</w:t>
      </w:r>
      <w:r>
        <w:rPr>
          <w:sz w:val="28"/>
          <w:szCs w:val="28"/>
        </w:rPr>
        <w:t>бюджетная</w:t>
      </w:r>
      <w:r w:rsidRPr="00805661">
        <w:rPr>
          <w:sz w:val="28"/>
          <w:szCs w:val="28"/>
        </w:rPr>
        <w:t xml:space="preserve">) отчетность, а также иная регламентированная отчетность представляется соответствующим пользователям отчетности </w:t>
      </w:r>
      <w:r>
        <w:rPr>
          <w:sz w:val="28"/>
          <w:szCs w:val="28"/>
        </w:rPr>
        <w:br/>
      </w:r>
      <w:r w:rsidRPr="00805661">
        <w:rPr>
          <w:sz w:val="28"/>
          <w:szCs w:val="28"/>
        </w:rPr>
        <w:t xml:space="preserve">в электронном виде с применением усиленных квалифицированных электронных подписей уполномоченных лиц в соответствии с требованиями, установленными приказом Департаментом труда </w:t>
      </w:r>
      <w:r w:rsidRPr="00805661">
        <w:rPr>
          <w:color w:val="231F20"/>
          <w:sz w:val="28"/>
          <w:szCs w:val="28"/>
        </w:rPr>
        <w:t>и социальной защиты населения города Москвы.</w:t>
      </w:r>
    </w:p>
    <w:p w14:paraId="44875982" w14:textId="77777777" w:rsidR="002B42D6" w:rsidRPr="00805661" w:rsidRDefault="002B42D6" w:rsidP="002B42D6">
      <w:pPr>
        <w:pStyle w:val="ConsPlusNormal"/>
        <w:ind w:firstLine="709"/>
        <w:jc w:val="both"/>
        <w:rPr>
          <w:sz w:val="28"/>
          <w:szCs w:val="28"/>
        </w:rPr>
      </w:pPr>
      <w:r w:rsidRPr="00805661">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w:t>
      </w:r>
      <w:r>
        <w:rPr>
          <w:sz w:val="28"/>
          <w:szCs w:val="28"/>
        </w:rPr>
        <w:br/>
      </w:r>
      <w:r w:rsidRPr="00805661">
        <w:rPr>
          <w:sz w:val="28"/>
          <w:szCs w:val="28"/>
        </w:rPr>
        <w:t xml:space="preserve">с </w:t>
      </w:r>
      <w:hyperlink r:id="rId17" w:history="1">
        <w:r w:rsidRPr="00805661">
          <w:rPr>
            <w:sz w:val="28"/>
            <w:szCs w:val="28"/>
          </w:rPr>
          <w:t>Приказом</w:t>
        </w:r>
      </w:hyperlink>
      <w:r w:rsidRPr="00805661">
        <w:rPr>
          <w:sz w:val="28"/>
          <w:szCs w:val="28"/>
        </w:rPr>
        <w:t xml:space="preserve"> № </w:t>
      </w:r>
      <w:r w:rsidRPr="002776EC">
        <w:rPr>
          <w:sz w:val="28"/>
          <w:szCs w:val="28"/>
        </w:rPr>
        <w:t>52н, Приказом № 61н.</w:t>
      </w:r>
    </w:p>
    <w:p w14:paraId="1781A08D" w14:textId="77777777" w:rsidR="002B42D6" w:rsidRPr="00805661" w:rsidRDefault="002B42D6" w:rsidP="002B42D6">
      <w:pPr>
        <w:contextualSpacing/>
        <w:rPr>
          <w:szCs w:val="28"/>
        </w:rPr>
      </w:pPr>
      <w:r w:rsidRPr="00805661">
        <w:rPr>
          <w:szCs w:val="28"/>
        </w:rPr>
        <w:t xml:space="preserve">При оформлении фактов хозяйственной жизни, по которым не предусмотрены типовые формы первичных учетных документов, применяются формы, установленные Альбомом неунифицированных форм первичной учетной документации, содержащие обязательные реквизиты, указанные в </w:t>
      </w:r>
      <w:hyperlink r:id="rId18" w:history="1">
        <w:r w:rsidRPr="00805661">
          <w:rPr>
            <w:szCs w:val="28"/>
          </w:rPr>
          <w:t>Законе</w:t>
        </w:r>
      </w:hyperlink>
      <w:r w:rsidRPr="00805661">
        <w:rPr>
          <w:szCs w:val="28"/>
        </w:rPr>
        <w:t xml:space="preserve"> № 402-ФЗ и в </w:t>
      </w:r>
      <w:hyperlink r:id="rId19" w:history="1">
        <w:r w:rsidRPr="00805661">
          <w:rPr>
            <w:szCs w:val="28"/>
          </w:rPr>
          <w:t>СГС</w:t>
        </w:r>
      </w:hyperlink>
      <w:r w:rsidRPr="00805661">
        <w:rPr>
          <w:szCs w:val="28"/>
        </w:rPr>
        <w:t xml:space="preserve"> «Концептуальные основы».</w:t>
      </w:r>
    </w:p>
    <w:p w14:paraId="62F91045" w14:textId="77777777" w:rsidR="002B42D6" w:rsidRPr="00805661" w:rsidRDefault="002B42D6" w:rsidP="002B42D6">
      <w:pPr>
        <w:pStyle w:val="a3"/>
        <w:ind w:firstLine="709"/>
        <w:jc w:val="both"/>
        <w:rPr>
          <w:rFonts w:ascii="Times New Roman" w:hAnsi="Times New Roman"/>
          <w:sz w:val="28"/>
          <w:szCs w:val="28"/>
        </w:rPr>
      </w:pPr>
      <w:r w:rsidRPr="00805661">
        <w:rPr>
          <w:rFonts w:ascii="Times New Roman" w:hAnsi="Times New Roman"/>
          <w:sz w:val="28"/>
          <w:szCs w:val="28"/>
        </w:rPr>
        <w:t xml:space="preserve">Первичные учетные документы, регистры бухгалтерского учета, отчетность </w:t>
      </w:r>
      <w:r>
        <w:rPr>
          <w:rFonts w:ascii="Times New Roman" w:hAnsi="Times New Roman"/>
          <w:sz w:val="28"/>
          <w:szCs w:val="28"/>
        </w:rPr>
        <w:br/>
      </w:r>
      <w:r w:rsidRPr="00805661">
        <w:rPr>
          <w:rFonts w:ascii="Times New Roman" w:hAnsi="Times New Roman"/>
          <w:sz w:val="28"/>
          <w:szCs w:val="28"/>
        </w:rP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Pr>
          <w:rFonts w:ascii="Times New Roman" w:hAnsi="Times New Roman"/>
          <w:sz w:val="28"/>
          <w:szCs w:val="28"/>
        </w:rPr>
        <w:br/>
      </w:r>
      <w:r w:rsidRPr="00805661">
        <w:rPr>
          <w:rFonts w:ascii="Times New Roman" w:hAnsi="Times New Roman"/>
          <w:sz w:val="28"/>
          <w:szCs w:val="28"/>
        </w:rPr>
        <w:t>в субъекте централизованного учета.</w:t>
      </w:r>
    </w:p>
    <w:p w14:paraId="07F2191C" w14:textId="77777777" w:rsidR="002B42D6" w:rsidRPr="00805661" w:rsidRDefault="002B42D6" w:rsidP="002B42D6">
      <w:pPr>
        <w:pStyle w:val="ConsPlusNormal"/>
        <w:ind w:firstLine="709"/>
        <w:jc w:val="both"/>
        <w:rPr>
          <w:sz w:val="28"/>
          <w:szCs w:val="28"/>
        </w:rPr>
      </w:pPr>
      <w:r w:rsidRPr="00805661">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w:t>
      </w:r>
      <w:r w:rsidRPr="00805661">
        <w:rPr>
          <w:sz w:val="28"/>
          <w:szCs w:val="28"/>
        </w:rPr>
        <w:lastRenderedPageBreak/>
        <w:t xml:space="preserve">документооборота первичной учетной документации. Контроль за соблюдением графика документооборота осуществляется руководителем субъекта учета </w:t>
      </w:r>
      <w:r>
        <w:rPr>
          <w:sz w:val="28"/>
          <w:szCs w:val="28"/>
        </w:rPr>
        <w:br/>
      </w:r>
      <w:r w:rsidRPr="00805661">
        <w:rPr>
          <w:sz w:val="28"/>
          <w:szCs w:val="28"/>
        </w:rPr>
        <w:t>и сотрудниками централизованной бухгалтерии.</w:t>
      </w:r>
    </w:p>
    <w:p w14:paraId="6DBA0C2E" w14:textId="77777777" w:rsidR="002B42D6" w:rsidRPr="002776EC" w:rsidRDefault="002B42D6" w:rsidP="002B42D6">
      <w:pPr>
        <w:pStyle w:val="a3"/>
        <w:ind w:firstLine="709"/>
        <w:jc w:val="both"/>
        <w:rPr>
          <w:rFonts w:ascii="Times New Roman" w:hAnsi="Times New Roman"/>
          <w:sz w:val="28"/>
          <w:szCs w:val="28"/>
        </w:rPr>
      </w:pPr>
      <w:bookmarkStart w:id="0" w:name="_Ref12454563"/>
      <w:r w:rsidRPr="002776EC">
        <w:rPr>
          <w:rFonts w:ascii="Times New Roman" w:hAnsi="Times New Roman"/>
          <w:sz w:val="28"/>
          <w:szCs w:val="28"/>
        </w:rPr>
        <w:t xml:space="preserve">Первичные документы, поступающие в субъект централизованного учета </w:t>
      </w:r>
      <w:r w:rsidRPr="002776EC">
        <w:rPr>
          <w:rFonts w:ascii="Times New Roman" w:hAnsi="Times New Roman"/>
          <w:sz w:val="28"/>
          <w:szCs w:val="28"/>
        </w:rPr>
        <w:br/>
        <w:t>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документа-основания</w:t>
      </w:r>
      <w:bookmarkEnd w:id="0"/>
      <w:r w:rsidRPr="002776EC">
        <w:rPr>
          <w:rFonts w:ascii="Times New Roman" w:hAnsi="Times New Roman"/>
          <w:sz w:val="28"/>
          <w:szCs w:val="28"/>
        </w:rPr>
        <w:t>, заверенные</w:t>
      </w:r>
      <w:r w:rsidRPr="002776EC">
        <w:rPr>
          <w:sz w:val="28"/>
          <w:szCs w:val="28"/>
        </w:rPr>
        <w:t xml:space="preserve"> </w:t>
      </w:r>
      <w:r w:rsidRPr="002776EC">
        <w:rPr>
          <w:rFonts w:ascii="Times New Roman" w:hAnsi="Times New Roman"/>
          <w:sz w:val="28"/>
          <w:szCs w:val="28"/>
        </w:rPr>
        <w:t xml:space="preserve">квалифицированной электронной подписью (далее - ЭЦП) либо простой электронной подписью (далее - простая ЭП, </w:t>
      </w:r>
      <w:r w:rsidRPr="002776EC">
        <w:rPr>
          <w:rFonts w:ascii="Times New Roman" w:hAnsi="Times New Roman"/>
          <w:sz w:val="28"/>
          <w:szCs w:val="28"/>
        </w:rPr>
        <w:br/>
        <w:t>при совместном упоминании -  электронные подписи) (при технической возможности).</w:t>
      </w:r>
    </w:p>
    <w:p w14:paraId="157225B8" w14:textId="77777777" w:rsidR="002B42D6" w:rsidRPr="002776EC" w:rsidRDefault="002B42D6" w:rsidP="002B42D6">
      <w:pPr>
        <w:pStyle w:val="a3"/>
        <w:ind w:firstLine="709"/>
        <w:jc w:val="both"/>
        <w:rPr>
          <w:rFonts w:ascii="Times New Roman" w:hAnsi="Times New Roman"/>
          <w:sz w:val="28"/>
          <w:szCs w:val="28"/>
        </w:rPr>
      </w:pPr>
      <w:r w:rsidRPr="002776EC">
        <w:rPr>
          <w:rFonts w:ascii="Times New Roman" w:hAnsi="Times New Roman"/>
          <w:sz w:val="28"/>
          <w:szCs w:val="28"/>
        </w:rPr>
        <w:t xml:space="preserve">В случае невозможности по каким-либо причинам ввода (передачи) электронного образа первичного документа-основания в </w:t>
      </w:r>
      <w:r w:rsidRPr="002776EC">
        <w:rPr>
          <w:rFonts w:ascii="Times New Roman" w:hAnsi="Times New Roman"/>
          <w:iCs/>
          <w:sz w:val="28"/>
          <w:szCs w:val="28"/>
        </w:rPr>
        <w:t>УАИС Бюджетный учет,</w:t>
      </w:r>
      <w:r w:rsidRPr="002776EC">
        <w:rPr>
          <w:rFonts w:ascii="Times New Roman" w:hAnsi="Times New Roman"/>
          <w:sz w:val="28"/>
          <w:szCs w:val="28"/>
        </w:rPr>
        <w:t xml:space="preserve"> </w:t>
      </w:r>
      <w:r w:rsidRPr="002776EC">
        <w:rPr>
          <w:rFonts w:ascii="Times New Roman" w:hAnsi="Times New Roman"/>
          <w:sz w:val="28"/>
          <w:szCs w:val="28"/>
        </w:rPr>
        <w:br/>
        <w:t xml:space="preserve">по каналам связи, средствам телекоммуникации, ответственный работник субъекта централизованного учета передает по Реестру сдачи документов (ф. 0504053) </w:t>
      </w:r>
      <w:r w:rsidRPr="002776EC">
        <w:rPr>
          <w:rFonts w:ascii="Times New Roman" w:hAnsi="Times New Roman"/>
          <w:sz w:val="28"/>
          <w:szCs w:val="28"/>
        </w:rPr>
        <w:br/>
        <w:t xml:space="preserve">в централизованную бухгалтерию оригиналы или заверенные копии документов </w:t>
      </w:r>
      <w:r>
        <w:rPr>
          <w:rFonts w:ascii="Times New Roman" w:hAnsi="Times New Roman"/>
          <w:sz w:val="28"/>
          <w:szCs w:val="28"/>
        </w:rPr>
        <w:br/>
      </w:r>
      <w:r w:rsidRPr="002776EC">
        <w:rPr>
          <w:rFonts w:ascii="Times New Roman" w:hAnsi="Times New Roman"/>
          <w:sz w:val="28"/>
          <w:szCs w:val="28"/>
        </w:rPr>
        <w:t xml:space="preserve">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2776EC">
        <w:rPr>
          <w:rFonts w:ascii="Times New Roman" w:hAnsi="Times New Roman"/>
          <w:iCs/>
          <w:sz w:val="28"/>
          <w:szCs w:val="28"/>
        </w:rPr>
        <w:t>УАИС Бюджетный учет</w:t>
      </w:r>
      <w:r w:rsidRPr="002776EC">
        <w:rPr>
          <w:rFonts w:ascii="Times New Roman" w:hAnsi="Times New Roman"/>
          <w:sz w:val="28"/>
          <w:szCs w:val="28"/>
        </w:rPr>
        <w:t xml:space="preserve"> осуществляется работником централизованной бухгалтерии.</w:t>
      </w:r>
    </w:p>
    <w:p w14:paraId="571DB1A0" w14:textId="77777777" w:rsidR="002B42D6" w:rsidRPr="002776EC" w:rsidRDefault="002B42D6" w:rsidP="002B42D6">
      <w:pPr>
        <w:pStyle w:val="a3"/>
        <w:ind w:firstLine="709"/>
        <w:jc w:val="both"/>
        <w:rPr>
          <w:rFonts w:ascii="Times New Roman" w:hAnsi="Times New Roman"/>
          <w:sz w:val="28"/>
          <w:szCs w:val="28"/>
        </w:rPr>
      </w:pPr>
      <w:r w:rsidRPr="002776EC">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2776EC">
        <w:rPr>
          <w:rFonts w:ascii="Times New Roman" w:hAnsi="Times New Roman"/>
          <w:sz w:val="28"/>
          <w:szCs w:val="28"/>
        </w:rPr>
        <w:br/>
        <w:t>на право второй подписи, для передачи сторонним контрагентам, финансовым органам.</w:t>
      </w:r>
    </w:p>
    <w:p w14:paraId="2934204B" w14:textId="77777777" w:rsidR="002B42D6" w:rsidRPr="002776EC" w:rsidRDefault="002B42D6" w:rsidP="002B42D6">
      <w:pPr>
        <w:pStyle w:val="a3"/>
        <w:ind w:firstLine="709"/>
        <w:jc w:val="both"/>
        <w:rPr>
          <w:rFonts w:ascii="Times New Roman" w:hAnsi="Times New Roman"/>
          <w:sz w:val="28"/>
          <w:szCs w:val="28"/>
        </w:rPr>
      </w:pPr>
      <w:r w:rsidRPr="002776EC">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2776EC">
        <w:rPr>
          <w:rFonts w:ascii="Times New Roman" w:hAnsi="Times New Roman"/>
          <w:iCs/>
          <w:sz w:val="28"/>
          <w:szCs w:val="28"/>
        </w:rPr>
        <w:t xml:space="preserve">УАИС Бюджетный учет </w:t>
      </w:r>
      <w:r w:rsidRPr="002776EC">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4FC79691" w14:textId="77777777" w:rsidR="002B42D6" w:rsidRDefault="002B42D6" w:rsidP="002B42D6">
      <w:pPr>
        <w:pStyle w:val="ConsPlusNormal"/>
        <w:ind w:firstLine="709"/>
        <w:jc w:val="both"/>
        <w:rPr>
          <w:sz w:val="28"/>
          <w:szCs w:val="28"/>
        </w:rPr>
      </w:pPr>
      <w:r w:rsidRPr="002776EC">
        <w:rPr>
          <w:sz w:val="28"/>
          <w:szCs w:val="28"/>
        </w:rPr>
        <w:t>При смене руководителя субъекта</w:t>
      </w:r>
      <w:r w:rsidRPr="00805661">
        <w:rPr>
          <w:sz w:val="28"/>
          <w:szCs w:val="28"/>
        </w:rPr>
        <w:t xml:space="preserve"> централизованного учета и/или сотрудника централизованной бухгалтерии, уполномоченного на право подписи документов, </w:t>
      </w:r>
      <w:r>
        <w:rPr>
          <w:sz w:val="28"/>
          <w:szCs w:val="28"/>
        </w:rPr>
        <w:br/>
      </w:r>
      <w:r w:rsidRPr="00805661">
        <w:rPr>
          <w:sz w:val="28"/>
          <w:szCs w:val="28"/>
        </w:rPr>
        <w:t>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сертификатов электронной подписи по Акту приема-передачи дел.</w:t>
      </w:r>
    </w:p>
    <w:p w14:paraId="36E810CB" w14:textId="77777777" w:rsidR="002B42D6" w:rsidRPr="00805661" w:rsidRDefault="002B42D6" w:rsidP="002B42D6">
      <w:pPr>
        <w:pStyle w:val="ConsPlusNormal"/>
        <w:ind w:firstLine="709"/>
        <w:jc w:val="both"/>
        <w:rPr>
          <w:sz w:val="28"/>
          <w:szCs w:val="28"/>
        </w:rPr>
      </w:pPr>
    </w:p>
    <w:p w14:paraId="7FD90699" w14:textId="77777777" w:rsidR="002B42D6" w:rsidRPr="00722728" w:rsidRDefault="002B42D6" w:rsidP="002B42D6">
      <w:pPr>
        <w:pStyle w:val="ConsPlusNormal"/>
        <w:ind w:firstLine="709"/>
        <w:jc w:val="center"/>
        <w:rPr>
          <w:b/>
          <w:sz w:val="28"/>
          <w:szCs w:val="28"/>
        </w:rPr>
      </w:pPr>
      <w:r w:rsidRPr="00722728">
        <w:rPr>
          <w:b/>
          <w:sz w:val="28"/>
          <w:szCs w:val="28"/>
        </w:rPr>
        <w:lastRenderedPageBreak/>
        <w:t xml:space="preserve">4. </w:t>
      </w:r>
      <w:r w:rsidRPr="00BD38F8">
        <w:rPr>
          <w:b/>
          <w:sz w:val="28"/>
          <w:szCs w:val="28"/>
        </w:rPr>
        <w:t xml:space="preserve">Сведения об особенностях ведения бухгалтерского </w:t>
      </w:r>
      <w:r>
        <w:rPr>
          <w:b/>
          <w:sz w:val="28"/>
          <w:szCs w:val="28"/>
        </w:rPr>
        <w:t>(</w:t>
      </w:r>
      <w:r w:rsidRPr="00BD38F8">
        <w:rPr>
          <w:b/>
          <w:sz w:val="28"/>
          <w:szCs w:val="28"/>
        </w:rPr>
        <w:t>бюджетного</w:t>
      </w:r>
      <w:r>
        <w:rPr>
          <w:b/>
          <w:sz w:val="28"/>
          <w:szCs w:val="28"/>
        </w:rPr>
        <w:t>)</w:t>
      </w:r>
      <w:r w:rsidRPr="00BD38F8">
        <w:rPr>
          <w:b/>
          <w:sz w:val="28"/>
          <w:szCs w:val="28"/>
        </w:rPr>
        <w:t xml:space="preserve"> учета.</w:t>
      </w:r>
    </w:p>
    <w:p w14:paraId="43DF0708" w14:textId="77777777" w:rsidR="002B42D6" w:rsidRPr="00805661" w:rsidRDefault="002B42D6" w:rsidP="002B42D6">
      <w:pPr>
        <w:pStyle w:val="ConsPlusNormal"/>
        <w:ind w:firstLine="709"/>
        <w:jc w:val="both"/>
        <w:rPr>
          <w:sz w:val="28"/>
          <w:szCs w:val="28"/>
        </w:rPr>
      </w:pPr>
      <w:r w:rsidRPr="00805661">
        <w:rPr>
          <w:sz w:val="28"/>
          <w:szCs w:val="28"/>
        </w:rPr>
        <w:t xml:space="preserve">Рабочий план счетов </w:t>
      </w:r>
      <w:r w:rsidRPr="00E76A98">
        <w:rPr>
          <w:bCs/>
          <w:sz w:val="28"/>
          <w:szCs w:val="28"/>
        </w:rPr>
        <w:t xml:space="preserve">бухгалтерского </w:t>
      </w:r>
      <w:r>
        <w:rPr>
          <w:sz w:val="28"/>
          <w:szCs w:val="28"/>
        </w:rPr>
        <w:t>(бюджетного</w:t>
      </w:r>
      <w:r>
        <w:rPr>
          <w:bCs/>
          <w:sz w:val="28"/>
          <w:szCs w:val="28"/>
        </w:rPr>
        <w:t>)</w:t>
      </w:r>
      <w:r w:rsidRPr="00805661">
        <w:rPr>
          <w:sz w:val="28"/>
          <w:szCs w:val="28"/>
        </w:rPr>
        <w:t xml:space="preserve"> учета разработан </w:t>
      </w:r>
      <w:r>
        <w:rPr>
          <w:sz w:val="28"/>
          <w:szCs w:val="28"/>
        </w:rPr>
        <w:br/>
      </w:r>
      <w:r w:rsidRPr="00805661">
        <w:rPr>
          <w:sz w:val="28"/>
          <w:szCs w:val="28"/>
        </w:rPr>
        <w:t>в соответствии с Инструкци</w:t>
      </w:r>
      <w:r>
        <w:rPr>
          <w:sz w:val="28"/>
          <w:szCs w:val="28"/>
        </w:rPr>
        <w:t>ями № 162н и №</w:t>
      </w:r>
      <w:r w:rsidRPr="00805661">
        <w:rPr>
          <w:sz w:val="28"/>
          <w:szCs w:val="28"/>
        </w:rPr>
        <w:t xml:space="preserve"> </w:t>
      </w:r>
      <w:hyperlink r:id="rId20" w:history="1">
        <w:r w:rsidRPr="00805661">
          <w:rPr>
            <w:sz w:val="28"/>
            <w:szCs w:val="28"/>
          </w:rPr>
          <w:t>174н</w:t>
        </w:r>
      </w:hyperlink>
      <w:r w:rsidRPr="00805661">
        <w:rPr>
          <w:sz w:val="28"/>
          <w:szCs w:val="28"/>
        </w:rPr>
        <w:t>.</w:t>
      </w:r>
    </w:p>
    <w:p w14:paraId="5E1D83AA" w14:textId="77777777" w:rsidR="002B42D6" w:rsidRPr="00805661" w:rsidRDefault="002B42D6" w:rsidP="002B42D6">
      <w:pPr>
        <w:pStyle w:val="ConsPlusNormal"/>
        <w:ind w:firstLine="709"/>
        <w:jc w:val="both"/>
        <w:rPr>
          <w:sz w:val="28"/>
          <w:szCs w:val="28"/>
        </w:rPr>
      </w:pPr>
    </w:p>
    <w:p w14:paraId="2D50EEB8" w14:textId="77777777" w:rsidR="002B42D6" w:rsidRDefault="002B42D6" w:rsidP="002B42D6">
      <w:pPr>
        <w:pStyle w:val="ConsPlusNormal"/>
        <w:ind w:firstLine="709"/>
        <w:jc w:val="center"/>
        <w:outlineLvl w:val="2"/>
        <w:rPr>
          <w:b/>
          <w:sz w:val="28"/>
          <w:szCs w:val="28"/>
        </w:rPr>
      </w:pPr>
      <w:r w:rsidRPr="00600CB8">
        <w:rPr>
          <w:b/>
          <w:sz w:val="28"/>
          <w:szCs w:val="28"/>
        </w:rPr>
        <w:t>Основные средства/амортизация</w:t>
      </w:r>
    </w:p>
    <w:p w14:paraId="14E2DA25" w14:textId="77777777" w:rsidR="002B42D6" w:rsidRPr="00805661" w:rsidRDefault="002B42D6" w:rsidP="002B42D6">
      <w:pPr>
        <w:pStyle w:val="ConsPlusNormal"/>
        <w:ind w:firstLine="709"/>
        <w:jc w:val="both"/>
        <w:rPr>
          <w:sz w:val="28"/>
          <w:szCs w:val="28"/>
        </w:rPr>
      </w:pPr>
      <w:r w:rsidRPr="00805661">
        <w:rPr>
          <w:sz w:val="28"/>
          <w:szCs w:val="28"/>
        </w:rPr>
        <w:t xml:space="preserve">Решения о принятии, выбытии, перемещении объектов основных средств, сроке полезного использования, его изменении, установлении справедливой стоимости основного средства и др. принимаются комиссией по поступлению </w:t>
      </w:r>
      <w:r>
        <w:rPr>
          <w:sz w:val="28"/>
          <w:szCs w:val="28"/>
        </w:rPr>
        <w:br/>
      </w:r>
      <w:r w:rsidRPr="00805661">
        <w:rPr>
          <w:sz w:val="28"/>
          <w:szCs w:val="28"/>
        </w:rPr>
        <w:t xml:space="preserve">и выбытию активов в соответствии с Положением о комиссии по поступлению </w:t>
      </w:r>
      <w:r>
        <w:rPr>
          <w:sz w:val="28"/>
          <w:szCs w:val="28"/>
        </w:rPr>
        <w:br/>
      </w:r>
      <w:r w:rsidRPr="00805661">
        <w:rPr>
          <w:sz w:val="28"/>
          <w:szCs w:val="28"/>
        </w:rPr>
        <w:t>и выбытию активов.</w:t>
      </w:r>
    </w:p>
    <w:p w14:paraId="5DD773FD" w14:textId="77777777" w:rsidR="002B42D6" w:rsidRPr="00805661" w:rsidRDefault="002B42D6" w:rsidP="002B42D6">
      <w:pPr>
        <w:pStyle w:val="ConsPlusNormal"/>
        <w:ind w:firstLine="709"/>
        <w:jc w:val="both"/>
        <w:rPr>
          <w:sz w:val="28"/>
          <w:szCs w:val="28"/>
        </w:rPr>
      </w:pPr>
      <w:r w:rsidRPr="00805661">
        <w:rPr>
          <w:sz w:val="28"/>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Pr>
          <w:sz w:val="28"/>
          <w:szCs w:val="28"/>
        </w:rPr>
        <w:br/>
      </w:r>
      <w:r w:rsidRPr="00805661">
        <w:rPr>
          <w:sz w:val="28"/>
          <w:szCs w:val="28"/>
        </w:rPr>
        <w:t>при одновременном выполнении следующих условий:</w:t>
      </w:r>
    </w:p>
    <w:p w14:paraId="2D8993BE" w14:textId="77777777" w:rsidR="002B42D6" w:rsidRPr="00805661" w:rsidRDefault="002B42D6" w:rsidP="002B42D6">
      <w:pPr>
        <w:pStyle w:val="ConsPlusNormal"/>
        <w:ind w:firstLine="709"/>
        <w:jc w:val="both"/>
        <w:rPr>
          <w:sz w:val="28"/>
          <w:szCs w:val="28"/>
        </w:rPr>
      </w:pPr>
      <w:r w:rsidRPr="00805661">
        <w:rPr>
          <w:sz w:val="28"/>
          <w:szCs w:val="28"/>
        </w:rPr>
        <w:t>- активы принадлежат субъекту учета (приобретены, получены) на праве оперативного управления;</w:t>
      </w:r>
    </w:p>
    <w:p w14:paraId="11F5A9E8" w14:textId="77777777" w:rsidR="002B42D6" w:rsidRPr="00805661" w:rsidRDefault="002B42D6" w:rsidP="002B42D6">
      <w:pPr>
        <w:pStyle w:val="ConsPlusNormal"/>
        <w:ind w:firstLine="709"/>
        <w:jc w:val="both"/>
        <w:rPr>
          <w:sz w:val="28"/>
          <w:szCs w:val="28"/>
        </w:rPr>
      </w:pPr>
      <w:r w:rsidRPr="00805661">
        <w:rPr>
          <w:sz w:val="28"/>
          <w:szCs w:val="28"/>
        </w:rPr>
        <w:t>- 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1883E082" w14:textId="77777777" w:rsidR="002B42D6" w:rsidRPr="00805661" w:rsidRDefault="002B42D6" w:rsidP="002B42D6">
      <w:pPr>
        <w:pStyle w:val="ConsPlusNormal"/>
        <w:ind w:firstLine="709"/>
        <w:jc w:val="both"/>
        <w:rPr>
          <w:sz w:val="28"/>
          <w:szCs w:val="28"/>
        </w:rPr>
      </w:pPr>
      <w:r w:rsidRPr="00805661">
        <w:rPr>
          <w:sz w:val="28"/>
          <w:szCs w:val="28"/>
        </w:rPr>
        <w:t>- совокупная стоимость таких объектов не превышает 100</w:t>
      </w:r>
      <w:r>
        <w:rPr>
          <w:sz w:val="28"/>
          <w:szCs w:val="28"/>
        </w:rPr>
        <w:t xml:space="preserve"> </w:t>
      </w:r>
      <w:r w:rsidRPr="00805661">
        <w:rPr>
          <w:sz w:val="28"/>
          <w:szCs w:val="28"/>
        </w:rPr>
        <w:t>000,00 рублей;</w:t>
      </w:r>
    </w:p>
    <w:p w14:paraId="164889AF" w14:textId="77777777" w:rsidR="002B42D6" w:rsidRPr="00805661" w:rsidRDefault="002B42D6" w:rsidP="002B42D6">
      <w:pPr>
        <w:pStyle w:val="ConsPlusNormal"/>
        <w:ind w:firstLine="709"/>
        <w:jc w:val="both"/>
        <w:rPr>
          <w:sz w:val="28"/>
          <w:szCs w:val="28"/>
        </w:rPr>
      </w:pPr>
      <w:r w:rsidRPr="00805661">
        <w:rPr>
          <w:sz w:val="28"/>
          <w:szCs w:val="28"/>
        </w:rPr>
        <w:t>- эксплуатация таких объектов предполагается только в комплексе.</w:t>
      </w:r>
    </w:p>
    <w:p w14:paraId="77D6C9B9" w14:textId="77777777" w:rsidR="002B42D6" w:rsidRPr="00805661" w:rsidRDefault="002B42D6" w:rsidP="002B42D6">
      <w:pPr>
        <w:pStyle w:val="ConsPlusNormal"/>
        <w:ind w:firstLine="709"/>
        <w:jc w:val="both"/>
        <w:rPr>
          <w:sz w:val="28"/>
          <w:szCs w:val="28"/>
        </w:rPr>
      </w:pPr>
      <w:r w:rsidRPr="00805661">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p>
    <w:p w14:paraId="0605C588" w14:textId="77777777" w:rsidR="002B42D6" w:rsidRPr="00805661" w:rsidRDefault="002B42D6" w:rsidP="002B42D6">
      <w:pPr>
        <w:pStyle w:val="a3"/>
        <w:ind w:firstLine="709"/>
        <w:jc w:val="both"/>
        <w:rPr>
          <w:rFonts w:ascii="Times New Roman" w:hAnsi="Times New Roman"/>
          <w:sz w:val="28"/>
          <w:szCs w:val="28"/>
        </w:rPr>
      </w:pPr>
      <w:r w:rsidRPr="00805661">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2677A7AF" w14:textId="77777777" w:rsidR="002B42D6" w:rsidRPr="00805661" w:rsidRDefault="002B42D6" w:rsidP="002B42D6">
      <w:pPr>
        <w:pStyle w:val="a3"/>
        <w:ind w:firstLine="709"/>
        <w:jc w:val="both"/>
        <w:rPr>
          <w:rFonts w:ascii="Times New Roman" w:hAnsi="Times New Roman"/>
          <w:sz w:val="28"/>
          <w:szCs w:val="28"/>
        </w:rPr>
      </w:pPr>
      <w:r w:rsidRPr="00805661">
        <w:rPr>
          <w:rFonts w:ascii="Times New Roman" w:hAnsi="Times New Roman"/>
          <w:sz w:val="28"/>
          <w:szCs w:val="28"/>
        </w:rPr>
        <w:t xml:space="preserve">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 </w:t>
      </w:r>
    </w:p>
    <w:p w14:paraId="57689DAB" w14:textId="77777777" w:rsidR="002B42D6" w:rsidRPr="00805661" w:rsidRDefault="002B42D6" w:rsidP="002B42D6">
      <w:pPr>
        <w:pStyle w:val="ConsPlusNormal"/>
        <w:ind w:firstLine="709"/>
        <w:jc w:val="both"/>
        <w:rPr>
          <w:sz w:val="28"/>
          <w:szCs w:val="28"/>
        </w:rPr>
      </w:pPr>
    </w:p>
    <w:p w14:paraId="637592B1" w14:textId="77777777" w:rsidR="002B42D6" w:rsidRDefault="002B42D6" w:rsidP="002B42D6">
      <w:pPr>
        <w:pStyle w:val="ConsPlusNormal"/>
        <w:ind w:firstLine="709"/>
        <w:jc w:val="center"/>
        <w:outlineLvl w:val="2"/>
        <w:rPr>
          <w:b/>
          <w:sz w:val="28"/>
          <w:szCs w:val="28"/>
        </w:rPr>
      </w:pPr>
      <w:r w:rsidRPr="00600CB8">
        <w:rPr>
          <w:b/>
          <w:sz w:val="28"/>
          <w:szCs w:val="28"/>
        </w:rPr>
        <w:t>Материальные запасы</w:t>
      </w:r>
    </w:p>
    <w:p w14:paraId="30898DE2" w14:textId="77777777" w:rsidR="002B42D6" w:rsidRPr="00805661" w:rsidRDefault="002B42D6" w:rsidP="002B42D6">
      <w:pPr>
        <w:pStyle w:val="ConsPlusNormal"/>
        <w:ind w:firstLine="709"/>
        <w:jc w:val="both"/>
        <w:rPr>
          <w:sz w:val="28"/>
          <w:szCs w:val="28"/>
        </w:rPr>
      </w:pPr>
      <w:r w:rsidRPr="00805661">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Pr>
          <w:sz w:val="28"/>
          <w:szCs w:val="28"/>
        </w:rPr>
        <w:br/>
      </w:r>
      <w:r w:rsidRPr="00805661">
        <w:rPr>
          <w:sz w:val="28"/>
          <w:szCs w:val="28"/>
        </w:rPr>
        <w:t>с Положением о комиссии по поступлению и выбытию активов.</w:t>
      </w:r>
    </w:p>
    <w:p w14:paraId="2814DB10" w14:textId="77777777" w:rsidR="002B42D6" w:rsidRPr="00C938AC" w:rsidRDefault="002B42D6" w:rsidP="002B42D6">
      <w:pPr>
        <w:pStyle w:val="ConsPlusNormal"/>
        <w:ind w:firstLine="709"/>
        <w:jc w:val="both"/>
        <w:rPr>
          <w:sz w:val="28"/>
          <w:szCs w:val="28"/>
        </w:rPr>
      </w:pPr>
      <w:r w:rsidRPr="00805661">
        <w:rPr>
          <w:sz w:val="28"/>
          <w:szCs w:val="28"/>
        </w:rPr>
        <w:t xml:space="preserve">Аналитический учет материальных запасов в бухгалтерском учете ведется </w:t>
      </w:r>
      <w:r>
        <w:rPr>
          <w:sz w:val="28"/>
          <w:szCs w:val="28"/>
        </w:rPr>
        <w:br/>
      </w:r>
      <w:r w:rsidRPr="00805661">
        <w:rPr>
          <w:sz w:val="28"/>
          <w:szCs w:val="28"/>
        </w:rPr>
        <w:t>в разрезе групп по видам, наименованиям, сортам, количеству запасов, ответственным лицам и местам хранения.</w:t>
      </w:r>
    </w:p>
    <w:p w14:paraId="4324C4FC" w14:textId="77777777" w:rsidR="002B42D6" w:rsidRPr="00C938AC" w:rsidRDefault="002B42D6" w:rsidP="002B42D6">
      <w:pPr>
        <w:pStyle w:val="ConsPlusNormal"/>
        <w:ind w:firstLine="709"/>
        <w:jc w:val="both"/>
        <w:rPr>
          <w:sz w:val="28"/>
          <w:szCs w:val="28"/>
        </w:rPr>
      </w:pPr>
    </w:p>
    <w:p w14:paraId="74A5DF05" w14:textId="77777777" w:rsidR="002B42D6" w:rsidRPr="00600CB8" w:rsidRDefault="002B42D6" w:rsidP="002B42D6">
      <w:pPr>
        <w:pStyle w:val="ConsPlusNormal"/>
        <w:ind w:firstLine="709"/>
        <w:jc w:val="center"/>
        <w:outlineLvl w:val="2"/>
        <w:rPr>
          <w:b/>
          <w:sz w:val="28"/>
          <w:szCs w:val="28"/>
        </w:rPr>
      </w:pPr>
      <w:r w:rsidRPr="00600CB8">
        <w:rPr>
          <w:b/>
          <w:sz w:val="28"/>
          <w:szCs w:val="28"/>
        </w:rPr>
        <w:t>Затраты на изготовление готовой продукции, выполнение</w:t>
      </w:r>
    </w:p>
    <w:p w14:paraId="1A69BD1A" w14:textId="77777777" w:rsidR="002B42D6" w:rsidRDefault="002B42D6" w:rsidP="002B42D6">
      <w:pPr>
        <w:pStyle w:val="ConsPlusNormal"/>
        <w:ind w:firstLine="709"/>
        <w:jc w:val="center"/>
        <w:rPr>
          <w:b/>
          <w:sz w:val="28"/>
          <w:szCs w:val="28"/>
        </w:rPr>
      </w:pPr>
      <w:r w:rsidRPr="00600CB8">
        <w:rPr>
          <w:b/>
          <w:sz w:val="28"/>
          <w:szCs w:val="28"/>
        </w:rPr>
        <w:t xml:space="preserve">работ, услуг </w:t>
      </w:r>
    </w:p>
    <w:p w14:paraId="658852B4" w14:textId="77777777" w:rsidR="002B42D6" w:rsidRPr="00A02075" w:rsidRDefault="002B42D6" w:rsidP="002B42D6">
      <w:pPr>
        <w:pStyle w:val="a3"/>
        <w:ind w:firstLine="709"/>
        <w:jc w:val="both"/>
        <w:rPr>
          <w:rFonts w:ascii="Times New Roman" w:hAnsi="Times New Roman"/>
          <w:sz w:val="28"/>
          <w:szCs w:val="28"/>
        </w:rPr>
      </w:pPr>
      <w:r w:rsidRPr="00A02075">
        <w:rPr>
          <w:rFonts w:ascii="Times New Roman" w:hAnsi="Times New Roman"/>
          <w:sz w:val="28"/>
          <w:szCs w:val="28"/>
        </w:rPr>
        <w:t>Учет затрат на выполнение работ, оказание услуг ведется на счетах:</w:t>
      </w:r>
    </w:p>
    <w:p w14:paraId="39D9AF70" w14:textId="77777777" w:rsidR="002B42D6" w:rsidRPr="00A02075" w:rsidRDefault="002B42D6" w:rsidP="002B42D6">
      <w:pPr>
        <w:pStyle w:val="a3"/>
        <w:ind w:firstLine="709"/>
        <w:jc w:val="both"/>
        <w:rPr>
          <w:rFonts w:ascii="Times New Roman" w:hAnsi="Times New Roman"/>
          <w:sz w:val="28"/>
          <w:szCs w:val="28"/>
        </w:rPr>
      </w:pPr>
      <w:r w:rsidRPr="00A02075">
        <w:rPr>
          <w:rFonts w:ascii="Times New Roman" w:hAnsi="Times New Roman"/>
          <w:sz w:val="28"/>
          <w:szCs w:val="28"/>
        </w:rPr>
        <w:t>0.109.60.000 «Себестоимость готовой продукции, работ, услуг»;</w:t>
      </w:r>
    </w:p>
    <w:p w14:paraId="6F2C32AD" w14:textId="77777777" w:rsidR="002B42D6" w:rsidRPr="00A02075" w:rsidRDefault="002B42D6" w:rsidP="002B42D6">
      <w:pPr>
        <w:pStyle w:val="a3"/>
        <w:ind w:firstLine="709"/>
        <w:jc w:val="both"/>
        <w:rPr>
          <w:rFonts w:ascii="Times New Roman" w:hAnsi="Times New Roman"/>
          <w:sz w:val="28"/>
          <w:szCs w:val="28"/>
        </w:rPr>
      </w:pPr>
      <w:r w:rsidRPr="00A02075">
        <w:rPr>
          <w:rFonts w:ascii="Times New Roman" w:hAnsi="Times New Roman"/>
          <w:sz w:val="28"/>
          <w:szCs w:val="28"/>
        </w:rPr>
        <w:t>0.109.70.000 «Накладные расходы производства готовой продукции, работ, услуг»;</w:t>
      </w:r>
    </w:p>
    <w:p w14:paraId="0DA112A2" w14:textId="77777777" w:rsidR="002B42D6" w:rsidRPr="00A02075" w:rsidRDefault="002B42D6" w:rsidP="002B42D6">
      <w:pPr>
        <w:pStyle w:val="a3"/>
        <w:ind w:firstLine="709"/>
        <w:jc w:val="both"/>
        <w:rPr>
          <w:rFonts w:ascii="Times New Roman" w:hAnsi="Times New Roman"/>
          <w:sz w:val="28"/>
          <w:szCs w:val="28"/>
        </w:rPr>
      </w:pPr>
      <w:r w:rsidRPr="00A02075">
        <w:rPr>
          <w:rFonts w:ascii="Times New Roman" w:hAnsi="Times New Roman"/>
          <w:sz w:val="28"/>
          <w:szCs w:val="28"/>
        </w:rPr>
        <w:lastRenderedPageBreak/>
        <w:t>0.109.80.000 «Общехозяйственные расходы».</w:t>
      </w:r>
    </w:p>
    <w:p w14:paraId="77548706" w14:textId="77777777" w:rsidR="002B42D6" w:rsidRPr="00A02075" w:rsidRDefault="002B42D6" w:rsidP="002B42D6">
      <w:pPr>
        <w:pStyle w:val="a3"/>
        <w:ind w:firstLine="709"/>
        <w:jc w:val="both"/>
        <w:rPr>
          <w:rFonts w:ascii="Times New Roman" w:hAnsi="Times New Roman"/>
          <w:sz w:val="28"/>
          <w:szCs w:val="28"/>
        </w:rPr>
      </w:pPr>
      <w:r w:rsidRPr="00A02075">
        <w:rPr>
          <w:rFonts w:ascii="Times New Roman" w:hAnsi="Times New Roman"/>
          <w:sz w:val="28"/>
          <w:szCs w:val="28"/>
        </w:rPr>
        <w:t>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w:t>
      </w:r>
      <w:r w:rsidRPr="00CA57D5">
        <w:rPr>
          <w:rFonts w:ascii="Times New Roman" w:hAnsi="Times New Roman"/>
          <w:sz w:val="28"/>
          <w:szCs w:val="28"/>
        </w:rPr>
        <w:t>, непосредственно связанные</w:t>
      </w:r>
      <w:r w:rsidRPr="00A02075">
        <w:rPr>
          <w:rFonts w:ascii="Times New Roman" w:hAnsi="Times New Roman"/>
          <w:sz w:val="28"/>
          <w:szCs w:val="28"/>
        </w:rPr>
        <w:t xml:space="preserve"> </w:t>
      </w:r>
      <w:r w:rsidRPr="00A02075">
        <w:rPr>
          <w:rFonts w:ascii="Times New Roman" w:hAnsi="Times New Roman"/>
          <w:sz w:val="28"/>
          <w:szCs w:val="28"/>
        </w:rPr>
        <w:br/>
        <w:t xml:space="preserve">с выполнением конкретного вида работ (оказанием конкретного вида услуг) </w:t>
      </w:r>
      <w:r w:rsidRPr="00A02075">
        <w:rPr>
          <w:rFonts w:ascii="Times New Roman" w:hAnsi="Times New Roman"/>
          <w:sz w:val="28"/>
          <w:szCs w:val="28"/>
        </w:rPr>
        <w:br/>
        <w:t>в рамках одного вида деятельности:</w:t>
      </w:r>
    </w:p>
    <w:p w14:paraId="00CCD789" w14:textId="77777777" w:rsidR="002B42D6" w:rsidRPr="00A02075" w:rsidRDefault="002B42D6" w:rsidP="002B42D6">
      <w:pPr>
        <w:pStyle w:val="a3"/>
        <w:ind w:firstLine="709"/>
        <w:jc w:val="both"/>
        <w:rPr>
          <w:rFonts w:ascii="Times New Roman" w:hAnsi="Times New Roman"/>
          <w:sz w:val="28"/>
          <w:szCs w:val="28"/>
        </w:rPr>
      </w:pPr>
      <w:r w:rsidRPr="00A02075">
        <w:rPr>
          <w:rFonts w:ascii="Times New Roman" w:hAnsi="Times New Roman"/>
          <w:sz w:val="28"/>
          <w:szCs w:val="28"/>
        </w:rPr>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4D755B0A" w14:textId="77777777" w:rsidR="002B42D6" w:rsidRPr="00A02075" w:rsidRDefault="002B42D6" w:rsidP="002B42D6">
      <w:pPr>
        <w:pStyle w:val="a3"/>
        <w:ind w:firstLine="709"/>
        <w:jc w:val="both"/>
        <w:rPr>
          <w:rFonts w:ascii="Times New Roman" w:hAnsi="Times New Roman"/>
          <w:sz w:val="28"/>
          <w:szCs w:val="28"/>
        </w:rPr>
      </w:pPr>
      <w:r w:rsidRPr="00A02075">
        <w:rPr>
          <w:rFonts w:ascii="Times New Roman" w:hAnsi="Times New Roman"/>
          <w:sz w:val="28"/>
          <w:szCs w:val="28"/>
        </w:rPr>
        <w:t>стоимость использованных для выполнения работ, оказания услуг материальных запасов;</w:t>
      </w:r>
    </w:p>
    <w:p w14:paraId="2A327849" w14:textId="77777777" w:rsidR="002B42D6" w:rsidRPr="00A02075" w:rsidRDefault="002B42D6" w:rsidP="002B42D6">
      <w:pPr>
        <w:pStyle w:val="a3"/>
        <w:ind w:firstLine="709"/>
        <w:jc w:val="both"/>
        <w:rPr>
          <w:rFonts w:ascii="Times New Roman" w:hAnsi="Times New Roman"/>
          <w:sz w:val="28"/>
          <w:szCs w:val="28"/>
        </w:rPr>
      </w:pPr>
      <w:r w:rsidRPr="00A02075">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6D3D4BCD" w14:textId="77777777" w:rsidR="002B42D6" w:rsidRPr="00A02075" w:rsidRDefault="002B42D6" w:rsidP="002B42D6">
      <w:pPr>
        <w:pStyle w:val="a3"/>
        <w:ind w:firstLine="709"/>
        <w:jc w:val="both"/>
        <w:rPr>
          <w:rFonts w:ascii="Times New Roman" w:hAnsi="Times New Roman"/>
          <w:sz w:val="28"/>
          <w:szCs w:val="28"/>
        </w:rPr>
      </w:pPr>
      <w:r w:rsidRPr="00A02075">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6391FC05" w14:textId="77777777" w:rsidR="002B42D6" w:rsidRPr="00A02075" w:rsidRDefault="002B42D6" w:rsidP="002B42D6">
      <w:pPr>
        <w:pStyle w:val="a3"/>
        <w:ind w:firstLine="709"/>
        <w:jc w:val="both"/>
        <w:rPr>
          <w:rFonts w:ascii="Times New Roman" w:hAnsi="Times New Roman"/>
          <w:sz w:val="28"/>
          <w:szCs w:val="28"/>
        </w:rPr>
      </w:pPr>
      <w:r w:rsidRPr="00A02075">
        <w:rPr>
          <w:rFonts w:ascii="Times New Roman" w:hAnsi="Times New Roman"/>
          <w:sz w:val="28"/>
          <w:szCs w:val="28"/>
        </w:rPr>
        <w:t xml:space="preserve">расходы на амортизацию основных средств, используемых непосредственно </w:t>
      </w:r>
      <w:r w:rsidRPr="00A02075">
        <w:rPr>
          <w:rFonts w:ascii="Times New Roman" w:hAnsi="Times New Roman"/>
          <w:sz w:val="28"/>
          <w:szCs w:val="28"/>
        </w:rPr>
        <w:br/>
        <w:t>в ходе выполнения работ, оказания услуг и затраты на их ремонт;</w:t>
      </w:r>
    </w:p>
    <w:p w14:paraId="727E3217" w14:textId="77777777" w:rsidR="002B42D6" w:rsidRPr="00A02075" w:rsidRDefault="002B42D6" w:rsidP="002B42D6">
      <w:pPr>
        <w:pStyle w:val="a3"/>
        <w:ind w:firstLine="709"/>
        <w:jc w:val="both"/>
        <w:rPr>
          <w:rFonts w:ascii="Times New Roman" w:hAnsi="Times New Roman"/>
          <w:sz w:val="28"/>
          <w:szCs w:val="28"/>
        </w:rPr>
      </w:pPr>
      <w:r w:rsidRPr="00A02075">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 и т.д.</w:t>
      </w:r>
    </w:p>
    <w:p w14:paraId="6E549A3C" w14:textId="77777777" w:rsidR="002B42D6" w:rsidRPr="00A02075" w:rsidRDefault="002B42D6" w:rsidP="002B42D6">
      <w:pPr>
        <w:pStyle w:val="a3"/>
        <w:ind w:firstLine="709"/>
        <w:jc w:val="both"/>
        <w:rPr>
          <w:rFonts w:ascii="Times New Roman" w:hAnsi="Times New Roman"/>
          <w:sz w:val="28"/>
          <w:szCs w:val="28"/>
        </w:rPr>
      </w:pPr>
      <w:r w:rsidRPr="00A02075">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sidRPr="00A02075">
        <w:rPr>
          <w:rFonts w:ascii="Times New Roman" w:hAnsi="Times New Roman"/>
          <w:sz w:val="28"/>
          <w:szCs w:val="28"/>
        </w:rPr>
        <w:br/>
        <w:t>с выполнением нескольких видов работ (оказанием услуг).</w:t>
      </w:r>
    </w:p>
    <w:p w14:paraId="3EADCFA1" w14:textId="77777777" w:rsidR="002B42D6" w:rsidRPr="00A02075" w:rsidRDefault="002B42D6" w:rsidP="002B42D6">
      <w:pPr>
        <w:pStyle w:val="a3"/>
        <w:ind w:firstLine="709"/>
        <w:jc w:val="both"/>
        <w:rPr>
          <w:rFonts w:ascii="Times New Roman" w:hAnsi="Times New Roman"/>
          <w:sz w:val="28"/>
          <w:szCs w:val="28"/>
        </w:rPr>
      </w:pPr>
      <w:r w:rsidRPr="00A02075">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2D03399E" w14:textId="77777777" w:rsidR="002B42D6" w:rsidRPr="00A02075" w:rsidRDefault="002B42D6" w:rsidP="002B42D6">
      <w:pPr>
        <w:pStyle w:val="a3"/>
        <w:ind w:firstLine="709"/>
        <w:jc w:val="both"/>
        <w:rPr>
          <w:rFonts w:ascii="Times New Roman" w:hAnsi="Times New Roman"/>
          <w:sz w:val="28"/>
          <w:szCs w:val="28"/>
        </w:rPr>
      </w:pPr>
      <w:r w:rsidRPr="00A02075">
        <w:rPr>
          <w:rFonts w:ascii="Times New Roman" w:hAnsi="Times New Roman"/>
          <w:sz w:val="28"/>
          <w:szCs w:val="28"/>
        </w:rPr>
        <w:t xml:space="preserve">К общехозяйственным расходам относятся затраты </w:t>
      </w:r>
      <w:r w:rsidRPr="00A02075">
        <w:rPr>
          <w:rFonts w:ascii="Times New Roman" w:hAnsi="Times New Roman"/>
          <w:sz w:val="28"/>
          <w:szCs w:val="28"/>
        </w:rPr>
        <w:br/>
        <w:t xml:space="preserve">на административно-управленческие нужды, не связанные непосредственно </w:t>
      </w:r>
      <w:r w:rsidRPr="00A02075">
        <w:rPr>
          <w:rFonts w:ascii="Times New Roman" w:hAnsi="Times New Roman"/>
          <w:sz w:val="28"/>
          <w:szCs w:val="28"/>
        </w:rPr>
        <w:br/>
        <w:t>с производственным процессом (процессом выполнения работ (оказания услуг)).</w:t>
      </w:r>
    </w:p>
    <w:p w14:paraId="6FC62BFA" w14:textId="77777777" w:rsidR="002B42D6" w:rsidRPr="00A02075" w:rsidRDefault="002B42D6" w:rsidP="002B42D6">
      <w:pPr>
        <w:pStyle w:val="a3"/>
        <w:ind w:firstLine="709"/>
        <w:jc w:val="both"/>
        <w:rPr>
          <w:rFonts w:ascii="Times New Roman" w:hAnsi="Times New Roman"/>
          <w:sz w:val="28"/>
          <w:szCs w:val="28"/>
        </w:rPr>
      </w:pPr>
      <w:r w:rsidRPr="00A02075">
        <w:rPr>
          <w:rFonts w:ascii="Times New Roman" w:hAnsi="Times New Roman"/>
          <w:sz w:val="28"/>
          <w:szCs w:val="28"/>
        </w:rPr>
        <w:t>На счете 0.109.80.000 «Общехозяйственные расходы» учитываются:</w:t>
      </w:r>
    </w:p>
    <w:p w14:paraId="2091FDE6" w14:textId="77777777" w:rsidR="002B42D6" w:rsidRPr="00A02075" w:rsidRDefault="002B42D6" w:rsidP="002B42D6">
      <w:pPr>
        <w:pStyle w:val="a3"/>
        <w:ind w:firstLine="709"/>
        <w:jc w:val="both"/>
        <w:rPr>
          <w:rFonts w:ascii="Times New Roman" w:hAnsi="Times New Roman"/>
          <w:sz w:val="28"/>
          <w:szCs w:val="28"/>
        </w:rPr>
      </w:pPr>
      <w:r w:rsidRPr="00A02075">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1BC61F92" w14:textId="77777777" w:rsidR="002B42D6" w:rsidRPr="00A02075" w:rsidRDefault="002B42D6" w:rsidP="002B42D6">
      <w:pPr>
        <w:pStyle w:val="a3"/>
        <w:ind w:firstLine="709"/>
        <w:jc w:val="both"/>
        <w:rPr>
          <w:rFonts w:ascii="Times New Roman" w:hAnsi="Times New Roman"/>
          <w:sz w:val="28"/>
          <w:szCs w:val="28"/>
        </w:rPr>
      </w:pPr>
      <w:r w:rsidRPr="00A02075">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sidRPr="00A02075">
        <w:rPr>
          <w:rFonts w:ascii="Times New Roman" w:hAnsi="Times New Roman"/>
          <w:sz w:val="28"/>
          <w:szCs w:val="28"/>
        </w:rPr>
        <w:br/>
        <w:t xml:space="preserve">для административно-управленческих нужд (например, картриджи, канцелярские </w:t>
      </w:r>
      <w:r w:rsidRPr="00A02075">
        <w:rPr>
          <w:rFonts w:ascii="Times New Roman" w:hAnsi="Times New Roman"/>
          <w:sz w:val="28"/>
          <w:szCs w:val="28"/>
        </w:rPr>
        <w:br/>
        <w:t>и хозяйственные товары, калькуляторы, мебель, приобретенная для нужд администрации и т.д.);</w:t>
      </w:r>
    </w:p>
    <w:p w14:paraId="1AB5F4AA" w14:textId="77777777" w:rsidR="002B42D6" w:rsidRPr="00A02075" w:rsidRDefault="002B42D6" w:rsidP="002B42D6">
      <w:pPr>
        <w:pStyle w:val="a3"/>
        <w:ind w:firstLine="709"/>
        <w:jc w:val="both"/>
        <w:rPr>
          <w:rFonts w:ascii="Times New Roman" w:hAnsi="Times New Roman"/>
          <w:sz w:val="28"/>
          <w:szCs w:val="28"/>
        </w:rPr>
      </w:pPr>
      <w:r w:rsidRPr="00A02075">
        <w:rPr>
          <w:rFonts w:ascii="Times New Roman" w:hAnsi="Times New Roman"/>
          <w:sz w:val="28"/>
          <w:szCs w:val="28"/>
        </w:rPr>
        <w:t xml:space="preserve">расходы на амортизацию, ремонт основных средств управленческого </w:t>
      </w:r>
      <w:r w:rsidRPr="00A02075">
        <w:rPr>
          <w:rFonts w:ascii="Times New Roman" w:hAnsi="Times New Roman"/>
          <w:sz w:val="28"/>
          <w:szCs w:val="28"/>
        </w:rPr>
        <w:br/>
        <w:t>и общехозяйственного назначения (например, компьютерной техники, кондиционеров и т.д.);</w:t>
      </w:r>
    </w:p>
    <w:p w14:paraId="5177E251" w14:textId="77777777" w:rsidR="002B42D6" w:rsidRPr="00A02075" w:rsidRDefault="002B42D6" w:rsidP="002B42D6">
      <w:pPr>
        <w:pStyle w:val="a3"/>
        <w:ind w:firstLine="709"/>
        <w:jc w:val="both"/>
        <w:rPr>
          <w:rFonts w:ascii="Times New Roman" w:hAnsi="Times New Roman"/>
          <w:sz w:val="28"/>
          <w:szCs w:val="28"/>
        </w:rPr>
      </w:pPr>
      <w:r w:rsidRPr="00A02075">
        <w:rPr>
          <w:rFonts w:ascii="Times New Roman" w:hAnsi="Times New Roman"/>
          <w:sz w:val="28"/>
          <w:szCs w:val="28"/>
        </w:rPr>
        <w:t>расходы по оплате информационных, аудиторских, консультационных и иных аналогичных услуг для нужд управления;</w:t>
      </w:r>
    </w:p>
    <w:p w14:paraId="7F321EFB" w14:textId="77777777" w:rsidR="002B42D6" w:rsidRPr="00A02075" w:rsidRDefault="002B42D6" w:rsidP="002B42D6">
      <w:pPr>
        <w:pStyle w:val="a3"/>
        <w:ind w:firstLine="709"/>
        <w:jc w:val="both"/>
        <w:rPr>
          <w:rFonts w:ascii="Times New Roman" w:hAnsi="Times New Roman"/>
          <w:sz w:val="28"/>
          <w:szCs w:val="28"/>
        </w:rPr>
      </w:pPr>
      <w:r w:rsidRPr="00A02075">
        <w:rPr>
          <w:rFonts w:ascii="Times New Roman" w:hAnsi="Times New Roman"/>
          <w:sz w:val="28"/>
          <w:szCs w:val="28"/>
        </w:rPr>
        <w:lastRenderedPageBreak/>
        <w:t>иные аналогичные виды расходов общехозяйственного назначения (архивирование документов и т.д.).</w:t>
      </w:r>
    </w:p>
    <w:p w14:paraId="40DB700E" w14:textId="77777777" w:rsidR="002B42D6" w:rsidRPr="00A02075" w:rsidRDefault="002B42D6" w:rsidP="002B42D6">
      <w:pPr>
        <w:pStyle w:val="a3"/>
        <w:ind w:firstLine="709"/>
        <w:jc w:val="both"/>
        <w:rPr>
          <w:rFonts w:ascii="Times New Roman" w:hAnsi="Times New Roman"/>
          <w:sz w:val="28"/>
          <w:szCs w:val="28"/>
        </w:rPr>
      </w:pPr>
      <w:r w:rsidRPr="00A02075">
        <w:rPr>
          <w:rFonts w:ascii="Times New Roman" w:hAnsi="Times New Roman"/>
          <w:sz w:val="28"/>
          <w:szCs w:val="28"/>
        </w:rPr>
        <w:t xml:space="preserve">Общехозяйственные расходы субъекта централизованного учета, произведенные за отчетный период (месяц), распределяются на себестоимость реализованной готовой продукции, оказанных работ, услуг, а в части </w:t>
      </w:r>
      <w:r w:rsidRPr="00A02075">
        <w:rPr>
          <w:rFonts w:ascii="Times New Roman" w:hAnsi="Times New Roman"/>
          <w:sz w:val="28"/>
          <w:szCs w:val="28"/>
        </w:rPr>
        <w:br/>
        <w:t>не распределяемых расходов - на увеличение расходов текущего финансового года.</w:t>
      </w:r>
    </w:p>
    <w:p w14:paraId="3D66A014" w14:textId="77777777" w:rsidR="002B42D6" w:rsidRPr="00A02075" w:rsidRDefault="002B42D6" w:rsidP="002B42D6">
      <w:pPr>
        <w:pStyle w:val="a3"/>
        <w:ind w:firstLine="709"/>
        <w:jc w:val="both"/>
        <w:rPr>
          <w:rFonts w:ascii="Times New Roman" w:hAnsi="Times New Roman"/>
          <w:sz w:val="28"/>
          <w:szCs w:val="28"/>
        </w:rPr>
      </w:pPr>
      <w:r w:rsidRPr="00A02075">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2517F4B0" w14:textId="77777777" w:rsidR="002B42D6" w:rsidRPr="00A02075" w:rsidRDefault="002B42D6" w:rsidP="002B42D6">
      <w:pPr>
        <w:pStyle w:val="a3"/>
        <w:ind w:firstLine="709"/>
        <w:jc w:val="both"/>
        <w:rPr>
          <w:rFonts w:ascii="Times New Roman" w:hAnsi="Times New Roman"/>
          <w:sz w:val="28"/>
          <w:szCs w:val="28"/>
        </w:rPr>
      </w:pPr>
      <w:r w:rsidRPr="00A02075">
        <w:rPr>
          <w:rFonts w:ascii="Times New Roman" w:hAnsi="Times New Roman"/>
          <w:sz w:val="28"/>
          <w:szCs w:val="28"/>
        </w:rPr>
        <w:t>Сумма затрат, произведенных субъектом централизованного учета</w:t>
      </w:r>
      <w:r w:rsidRPr="00A02075" w:rsidDel="0092703B">
        <w:rPr>
          <w:rFonts w:ascii="Times New Roman" w:hAnsi="Times New Roman"/>
          <w:sz w:val="28"/>
          <w:szCs w:val="28"/>
        </w:rPr>
        <w:t xml:space="preserve"> </w:t>
      </w:r>
      <w:r w:rsidRPr="00A02075">
        <w:rPr>
          <w:rFonts w:ascii="Times New Roman" w:hAnsi="Times New Roman"/>
          <w:sz w:val="28"/>
          <w:szCs w:val="28"/>
        </w:rPr>
        <w:br/>
        <w:t>в результате реализации товаров, в том числе в процессе продвижения товаров, относится на увеличение расходов текущего финансового года.</w:t>
      </w:r>
    </w:p>
    <w:p w14:paraId="2312BA1D" w14:textId="77777777" w:rsidR="002B42D6" w:rsidRPr="00A02075" w:rsidRDefault="002B42D6" w:rsidP="002B42D6">
      <w:pPr>
        <w:pStyle w:val="a3"/>
        <w:ind w:firstLine="709"/>
        <w:jc w:val="both"/>
        <w:rPr>
          <w:rFonts w:ascii="Times New Roman" w:hAnsi="Times New Roman"/>
          <w:sz w:val="28"/>
          <w:szCs w:val="28"/>
        </w:rPr>
      </w:pPr>
      <w:r w:rsidRPr="00A02075">
        <w:rPr>
          <w:rFonts w:ascii="Times New Roman" w:hAnsi="Times New Roman"/>
          <w:sz w:val="28"/>
          <w:szCs w:val="28"/>
        </w:rPr>
        <w:t>Незавершенное производство отражается в учете по фактической себестоимости прямых затрат.</w:t>
      </w:r>
    </w:p>
    <w:p w14:paraId="207AAA87" w14:textId="77777777" w:rsidR="002B42D6" w:rsidRPr="00A02075" w:rsidRDefault="002B42D6" w:rsidP="002B42D6">
      <w:pPr>
        <w:pStyle w:val="a3"/>
        <w:ind w:firstLine="709"/>
        <w:jc w:val="both"/>
        <w:rPr>
          <w:rFonts w:ascii="Times New Roman" w:hAnsi="Times New Roman"/>
          <w:sz w:val="28"/>
          <w:szCs w:val="28"/>
        </w:rPr>
      </w:pPr>
      <w:r w:rsidRPr="00A02075">
        <w:rPr>
          <w:rFonts w:ascii="Times New Roman" w:hAnsi="Times New Roman"/>
          <w:sz w:val="28"/>
          <w:szCs w:val="28"/>
        </w:rPr>
        <w:t>Сумма общехозяйственных расходов субъекта централизованного учета</w:t>
      </w:r>
      <w:r w:rsidRPr="00A02075" w:rsidDel="0092703B">
        <w:rPr>
          <w:rFonts w:ascii="Times New Roman" w:hAnsi="Times New Roman"/>
          <w:sz w:val="28"/>
          <w:szCs w:val="28"/>
        </w:rPr>
        <w:t xml:space="preserve"> </w:t>
      </w:r>
      <w:r w:rsidRPr="00A02075">
        <w:rPr>
          <w:rFonts w:ascii="Times New Roman" w:hAnsi="Times New Roman"/>
          <w:sz w:val="28"/>
          <w:szCs w:val="28"/>
        </w:rPr>
        <w:br/>
        <w:t>не включается в фактическую стоимость незавершенного производства.</w:t>
      </w:r>
    </w:p>
    <w:p w14:paraId="1CECB52B" w14:textId="77777777" w:rsidR="002B42D6" w:rsidRPr="00A02075" w:rsidRDefault="002B42D6" w:rsidP="002B42D6">
      <w:pPr>
        <w:pStyle w:val="a3"/>
        <w:ind w:firstLine="709"/>
        <w:jc w:val="both"/>
        <w:rPr>
          <w:rFonts w:ascii="Times New Roman" w:hAnsi="Times New Roman"/>
          <w:sz w:val="28"/>
          <w:szCs w:val="28"/>
        </w:rPr>
      </w:pPr>
      <w:r w:rsidRPr="00A02075">
        <w:rPr>
          <w:rFonts w:ascii="Times New Roman" w:hAnsi="Times New Roman"/>
          <w:sz w:val="28"/>
          <w:szCs w:val="28"/>
        </w:rPr>
        <w:t>Начисление работникам отпускных, компенсаций, пособий, рассчитываемых исходя из среднего дневного заработка, осуществляется централизованной бухгалтерией по тому источнику финансирования, по которому работнику определен основной оклад согласно штатному расписанию.</w:t>
      </w:r>
    </w:p>
    <w:p w14:paraId="3FEEE7F8" w14:textId="77777777" w:rsidR="002B42D6" w:rsidRPr="00A02075" w:rsidRDefault="002B42D6" w:rsidP="002B42D6">
      <w:pPr>
        <w:pStyle w:val="a3"/>
        <w:ind w:firstLine="709"/>
        <w:jc w:val="both"/>
        <w:rPr>
          <w:rFonts w:ascii="Times New Roman" w:hAnsi="Times New Roman"/>
          <w:sz w:val="28"/>
          <w:szCs w:val="28"/>
        </w:rPr>
      </w:pPr>
      <w:r w:rsidRPr="00A02075">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2B42D6" w:rsidRPr="00A02075" w14:paraId="5EAA1728" w14:textId="77777777" w:rsidTr="00DB2F9B">
        <w:trPr>
          <w:tblHeader/>
        </w:trPr>
        <w:tc>
          <w:tcPr>
            <w:tcW w:w="1701" w:type="dxa"/>
            <w:shd w:val="clear" w:color="auto" w:fill="auto"/>
            <w:vAlign w:val="center"/>
          </w:tcPr>
          <w:p w14:paraId="4B45FB85" w14:textId="77777777" w:rsidR="002B42D6" w:rsidRPr="00A02075" w:rsidRDefault="002B42D6" w:rsidP="00DB2F9B">
            <w:pPr>
              <w:ind w:firstLine="0"/>
              <w:jc w:val="center"/>
              <w:rPr>
                <w:rFonts w:eastAsiaTheme="minorHAnsi"/>
                <w:b/>
                <w:sz w:val="24"/>
                <w:szCs w:val="24"/>
                <w:lang w:eastAsia="en-US"/>
              </w:rPr>
            </w:pPr>
            <w:r w:rsidRPr="00A02075">
              <w:rPr>
                <w:rFonts w:eastAsiaTheme="minorHAnsi"/>
                <w:b/>
                <w:sz w:val="24"/>
                <w:szCs w:val="24"/>
                <w:lang w:eastAsia="en-US"/>
              </w:rPr>
              <w:t>Отметка на документе</w:t>
            </w:r>
          </w:p>
        </w:tc>
        <w:tc>
          <w:tcPr>
            <w:tcW w:w="8647" w:type="dxa"/>
            <w:shd w:val="clear" w:color="auto" w:fill="auto"/>
            <w:vAlign w:val="center"/>
          </w:tcPr>
          <w:p w14:paraId="56CF02C5" w14:textId="77777777" w:rsidR="002B42D6" w:rsidRPr="00A02075" w:rsidRDefault="002B42D6" w:rsidP="00DB2F9B">
            <w:pPr>
              <w:ind w:firstLine="0"/>
              <w:jc w:val="center"/>
              <w:rPr>
                <w:rFonts w:eastAsiaTheme="minorHAnsi"/>
                <w:b/>
                <w:sz w:val="24"/>
                <w:szCs w:val="24"/>
                <w:lang w:eastAsia="en-US"/>
              </w:rPr>
            </w:pPr>
            <w:r w:rsidRPr="00A02075">
              <w:rPr>
                <w:rFonts w:eastAsiaTheme="minorHAnsi"/>
                <w:b/>
                <w:sz w:val="24"/>
                <w:szCs w:val="24"/>
                <w:lang w:eastAsia="en-US"/>
              </w:rPr>
              <w:t>Счет учета</w:t>
            </w:r>
          </w:p>
        </w:tc>
      </w:tr>
      <w:tr w:rsidR="002B42D6" w:rsidRPr="00A02075" w14:paraId="011F948D" w14:textId="77777777" w:rsidTr="00DB2F9B">
        <w:tc>
          <w:tcPr>
            <w:tcW w:w="1701" w:type="dxa"/>
            <w:shd w:val="clear" w:color="auto" w:fill="auto"/>
          </w:tcPr>
          <w:p w14:paraId="3E474055" w14:textId="77777777" w:rsidR="002B42D6" w:rsidRPr="00A02075" w:rsidRDefault="002B42D6" w:rsidP="00DB2F9B">
            <w:pPr>
              <w:rPr>
                <w:rFonts w:eastAsiaTheme="minorHAnsi"/>
                <w:sz w:val="24"/>
                <w:szCs w:val="24"/>
                <w:lang w:eastAsia="en-US"/>
              </w:rPr>
            </w:pPr>
            <w:r w:rsidRPr="00A02075">
              <w:rPr>
                <w:rFonts w:eastAsiaTheme="minorHAnsi"/>
                <w:sz w:val="24"/>
                <w:szCs w:val="24"/>
                <w:lang w:eastAsia="en-US"/>
              </w:rPr>
              <w:t>ПР - «Наименование вида услуги»</w:t>
            </w:r>
          </w:p>
        </w:tc>
        <w:tc>
          <w:tcPr>
            <w:tcW w:w="8647" w:type="dxa"/>
            <w:shd w:val="clear" w:color="auto" w:fill="auto"/>
          </w:tcPr>
          <w:p w14:paraId="4E7BDECF" w14:textId="77777777" w:rsidR="002B42D6" w:rsidRPr="00A02075" w:rsidRDefault="002B42D6" w:rsidP="00DB2F9B">
            <w:pPr>
              <w:ind w:firstLine="0"/>
              <w:rPr>
                <w:rFonts w:eastAsiaTheme="minorHAnsi"/>
                <w:sz w:val="24"/>
                <w:szCs w:val="24"/>
                <w:lang w:eastAsia="en-US"/>
              </w:rPr>
            </w:pPr>
            <w:r w:rsidRPr="00A02075">
              <w:rPr>
                <w:rFonts w:eastAsiaTheme="minorHAnsi"/>
                <w:sz w:val="24"/>
                <w:szCs w:val="24"/>
                <w:lang w:eastAsia="en-US"/>
              </w:rPr>
              <w:t xml:space="preserve">0.109.60.000 «Себестоимость готовой продукции, работ, услуг» </w:t>
            </w:r>
          </w:p>
        </w:tc>
      </w:tr>
      <w:tr w:rsidR="002B42D6" w:rsidRPr="00A02075" w14:paraId="2D9E5365" w14:textId="77777777" w:rsidTr="00DB2F9B">
        <w:tc>
          <w:tcPr>
            <w:tcW w:w="1701" w:type="dxa"/>
            <w:shd w:val="clear" w:color="auto" w:fill="auto"/>
          </w:tcPr>
          <w:p w14:paraId="3392A789" w14:textId="77777777" w:rsidR="002B42D6" w:rsidRPr="00A02075" w:rsidRDefault="002B42D6" w:rsidP="00DB2F9B">
            <w:pPr>
              <w:rPr>
                <w:rFonts w:eastAsiaTheme="minorHAnsi"/>
                <w:sz w:val="24"/>
                <w:szCs w:val="24"/>
                <w:lang w:eastAsia="en-US"/>
              </w:rPr>
            </w:pPr>
            <w:r w:rsidRPr="00A02075">
              <w:rPr>
                <w:rFonts w:eastAsiaTheme="minorHAnsi"/>
                <w:sz w:val="24"/>
                <w:szCs w:val="24"/>
                <w:lang w:eastAsia="en-US"/>
              </w:rPr>
              <w:t>НР</w:t>
            </w:r>
          </w:p>
        </w:tc>
        <w:tc>
          <w:tcPr>
            <w:tcW w:w="8647" w:type="dxa"/>
            <w:shd w:val="clear" w:color="auto" w:fill="auto"/>
          </w:tcPr>
          <w:p w14:paraId="1C320319" w14:textId="77777777" w:rsidR="002B42D6" w:rsidRPr="00A02075" w:rsidRDefault="002B42D6" w:rsidP="00DB2F9B">
            <w:pPr>
              <w:ind w:firstLine="0"/>
              <w:rPr>
                <w:rFonts w:eastAsiaTheme="minorHAnsi"/>
                <w:sz w:val="24"/>
                <w:szCs w:val="24"/>
                <w:lang w:eastAsia="en-US"/>
              </w:rPr>
            </w:pPr>
            <w:r w:rsidRPr="00A02075">
              <w:rPr>
                <w:rFonts w:eastAsiaTheme="minorHAnsi"/>
                <w:sz w:val="24"/>
                <w:szCs w:val="24"/>
                <w:lang w:eastAsia="en-US"/>
              </w:rPr>
              <w:t>0.109.70.000 «Накладные расходы производства готовой продукции, работ, услуг», относятся затраты»</w:t>
            </w:r>
          </w:p>
          <w:p w14:paraId="45AD8A45" w14:textId="77777777" w:rsidR="002B42D6" w:rsidRPr="00A02075" w:rsidRDefault="002B42D6" w:rsidP="00DB2F9B">
            <w:pPr>
              <w:ind w:firstLine="0"/>
              <w:rPr>
                <w:rFonts w:eastAsiaTheme="minorHAnsi"/>
                <w:sz w:val="24"/>
                <w:szCs w:val="24"/>
                <w:lang w:eastAsia="en-US"/>
              </w:rPr>
            </w:pPr>
            <w:r w:rsidRPr="00A02075">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r w:rsidR="002B42D6" w:rsidRPr="00A02075" w14:paraId="0C60A5E8" w14:textId="77777777" w:rsidTr="00DB2F9B">
        <w:tc>
          <w:tcPr>
            <w:tcW w:w="1701" w:type="dxa"/>
            <w:shd w:val="clear" w:color="auto" w:fill="auto"/>
          </w:tcPr>
          <w:p w14:paraId="2DF20F14" w14:textId="77777777" w:rsidR="002B42D6" w:rsidRPr="00A02075" w:rsidRDefault="002B42D6" w:rsidP="00DB2F9B">
            <w:pPr>
              <w:rPr>
                <w:rFonts w:eastAsiaTheme="minorHAnsi"/>
                <w:sz w:val="24"/>
                <w:szCs w:val="24"/>
                <w:lang w:eastAsia="en-US"/>
              </w:rPr>
            </w:pPr>
            <w:r w:rsidRPr="00A02075">
              <w:rPr>
                <w:rFonts w:eastAsiaTheme="minorHAnsi"/>
                <w:sz w:val="24"/>
                <w:szCs w:val="24"/>
                <w:lang w:eastAsia="en-US"/>
              </w:rPr>
              <w:t>ОХР</w:t>
            </w:r>
          </w:p>
        </w:tc>
        <w:tc>
          <w:tcPr>
            <w:tcW w:w="8647" w:type="dxa"/>
            <w:shd w:val="clear" w:color="auto" w:fill="auto"/>
          </w:tcPr>
          <w:p w14:paraId="3A392D62" w14:textId="77777777" w:rsidR="002B42D6" w:rsidRPr="00A02075" w:rsidRDefault="002B42D6" w:rsidP="00DB2F9B">
            <w:pPr>
              <w:ind w:firstLine="0"/>
              <w:rPr>
                <w:rFonts w:eastAsiaTheme="minorHAnsi"/>
                <w:sz w:val="24"/>
                <w:szCs w:val="24"/>
                <w:lang w:eastAsia="en-US"/>
              </w:rPr>
            </w:pPr>
            <w:r w:rsidRPr="00A02075">
              <w:rPr>
                <w:rFonts w:eastAsiaTheme="minorHAnsi"/>
                <w:sz w:val="24"/>
                <w:szCs w:val="24"/>
                <w:lang w:eastAsia="en-US"/>
              </w:rPr>
              <w:t>0.109.80.000 «Общехозяйственные расходы»</w:t>
            </w:r>
          </w:p>
          <w:p w14:paraId="3E8EEE81" w14:textId="77777777" w:rsidR="002B42D6" w:rsidRPr="00A02075" w:rsidRDefault="002B42D6" w:rsidP="00DB2F9B">
            <w:pPr>
              <w:ind w:firstLine="0"/>
              <w:rPr>
                <w:rFonts w:eastAsiaTheme="minorHAnsi"/>
                <w:sz w:val="24"/>
                <w:szCs w:val="24"/>
                <w:lang w:eastAsia="en-US"/>
              </w:rPr>
            </w:pPr>
            <w:r w:rsidRPr="00A02075">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72C95CFE" w14:textId="77777777" w:rsidR="002B42D6" w:rsidRPr="00A02075" w:rsidRDefault="002B42D6" w:rsidP="002B42D6">
      <w:pPr>
        <w:pStyle w:val="a3"/>
        <w:ind w:firstLine="709"/>
        <w:jc w:val="both"/>
        <w:rPr>
          <w:rFonts w:ascii="Times New Roman" w:hAnsi="Times New Roman"/>
          <w:color w:val="7030A0"/>
          <w:sz w:val="24"/>
          <w:szCs w:val="24"/>
        </w:rPr>
      </w:pPr>
    </w:p>
    <w:p w14:paraId="32016074" w14:textId="77777777" w:rsidR="002B42D6" w:rsidRPr="00A02075" w:rsidRDefault="002B42D6" w:rsidP="002B42D6">
      <w:pPr>
        <w:pStyle w:val="a3"/>
        <w:ind w:firstLine="709"/>
        <w:jc w:val="both"/>
        <w:rPr>
          <w:rFonts w:ascii="Times New Roman" w:hAnsi="Times New Roman"/>
          <w:sz w:val="28"/>
          <w:szCs w:val="28"/>
        </w:rPr>
      </w:pPr>
      <w:r w:rsidRPr="00A02075">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sidRPr="00A02075">
        <w:rPr>
          <w:rFonts w:ascii="Times New Roman" w:hAnsi="Times New Roman"/>
          <w:sz w:val="28"/>
          <w:szCs w:val="28"/>
        </w:rPr>
        <w:br/>
        <w:t>для дальнейшего его признания в учете (НДС и налог на прибыль):</w:t>
      </w:r>
    </w:p>
    <w:p w14:paraId="79DE166F" w14:textId="77777777" w:rsidR="002B42D6" w:rsidRPr="00A02075" w:rsidRDefault="002B42D6" w:rsidP="002B42D6">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4394"/>
        <w:gridCol w:w="4252"/>
      </w:tblGrid>
      <w:tr w:rsidR="002B42D6" w:rsidRPr="00A02075" w14:paraId="164CE250" w14:textId="77777777" w:rsidTr="00DB2F9B">
        <w:trPr>
          <w:tblHeader/>
        </w:trPr>
        <w:tc>
          <w:tcPr>
            <w:tcW w:w="1560" w:type="dxa"/>
            <w:shd w:val="clear" w:color="auto" w:fill="auto"/>
            <w:vAlign w:val="center"/>
          </w:tcPr>
          <w:p w14:paraId="580F876D" w14:textId="77777777" w:rsidR="002B42D6" w:rsidRPr="00A02075" w:rsidRDefault="002B42D6" w:rsidP="00DB2F9B">
            <w:pPr>
              <w:pStyle w:val="a3"/>
              <w:jc w:val="center"/>
              <w:rPr>
                <w:rFonts w:ascii="Times New Roman" w:hAnsi="Times New Roman"/>
                <w:sz w:val="24"/>
                <w:szCs w:val="24"/>
              </w:rPr>
            </w:pPr>
            <w:r w:rsidRPr="00A02075">
              <w:rPr>
                <w:rFonts w:ascii="Times New Roman" w:hAnsi="Times New Roman"/>
                <w:sz w:val="24"/>
                <w:szCs w:val="24"/>
              </w:rPr>
              <w:lastRenderedPageBreak/>
              <w:t>Отметка на документе</w:t>
            </w:r>
          </w:p>
        </w:tc>
        <w:tc>
          <w:tcPr>
            <w:tcW w:w="4394" w:type="dxa"/>
            <w:shd w:val="clear" w:color="auto" w:fill="auto"/>
            <w:vAlign w:val="center"/>
          </w:tcPr>
          <w:p w14:paraId="66CB3809" w14:textId="77777777" w:rsidR="002B42D6" w:rsidRPr="00A02075" w:rsidRDefault="002B42D6" w:rsidP="00DB2F9B">
            <w:pPr>
              <w:pStyle w:val="a3"/>
              <w:jc w:val="center"/>
              <w:rPr>
                <w:rFonts w:ascii="Times New Roman" w:hAnsi="Times New Roman"/>
                <w:sz w:val="24"/>
                <w:szCs w:val="24"/>
              </w:rPr>
            </w:pPr>
            <w:r w:rsidRPr="00A02075">
              <w:rPr>
                <w:rFonts w:ascii="Times New Roman" w:hAnsi="Times New Roman"/>
                <w:sz w:val="24"/>
                <w:szCs w:val="24"/>
              </w:rPr>
              <w:t>Классификация расхода</w:t>
            </w:r>
          </w:p>
        </w:tc>
        <w:tc>
          <w:tcPr>
            <w:tcW w:w="4252" w:type="dxa"/>
            <w:shd w:val="clear" w:color="auto" w:fill="auto"/>
            <w:vAlign w:val="center"/>
          </w:tcPr>
          <w:p w14:paraId="1D31B080" w14:textId="77777777" w:rsidR="002B42D6" w:rsidRPr="00A02075" w:rsidRDefault="002B42D6" w:rsidP="00DB2F9B">
            <w:pPr>
              <w:pStyle w:val="a3"/>
              <w:jc w:val="center"/>
              <w:rPr>
                <w:rFonts w:ascii="Times New Roman" w:hAnsi="Times New Roman"/>
                <w:sz w:val="24"/>
                <w:szCs w:val="24"/>
              </w:rPr>
            </w:pPr>
            <w:r w:rsidRPr="00A02075">
              <w:rPr>
                <w:rFonts w:ascii="Times New Roman" w:hAnsi="Times New Roman"/>
                <w:sz w:val="24"/>
                <w:szCs w:val="24"/>
              </w:rPr>
              <w:t>Порядок признания в учете</w:t>
            </w:r>
          </w:p>
        </w:tc>
      </w:tr>
      <w:tr w:rsidR="002B42D6" w:rsidRPr="00A02075" w14:paraId="0EBEB83F" w14:textId="77777777" w:rsidTr="00DB2F9B">
        <w:tc>
          <w:tcPr>
            <w:tcW w:w="1560" w:type="dxa"/>
            <w:shd w:val="clear" w:color="auto" w:fill="auto"/>
          </w:tcPr>
          <w:p w14:paraId="1E92D94D" w14:textId="77777777" w:rsidR="002B42D6" w:rsidRPr="00A02075" w:rsidRDefault="002B42D6" w:rsidP="00DB2F9B">
            <w:pPr>
              <w:pStyle w:val="a3"/>
              <w:jc w:val="both"/>
              <w:rPr>
                <w:rFonts w:ascii="Times New Roman" w:hAnsi="Times New Roman"/>
                <w:sz w:val="24"/>
                <w:szCs w:val="24"/>
              </w:rPr>
            </w:pPr>
            <w:r w:rsidRPr="00A02075">
              <w:rPr>
                <w:rFonts w:ascii="Times New Roman" w:hAnsi="Times New Roman"/>
                <w:sz w:val="24"/>
                <w:szCs w:val="24"/>
              </w:rPr>
              <w:t>2-ГЗ</w:t>
            </w:r>
          </w:p>
        </w:tc>
        <w:tc>
          <w:tcPr>
            <w:tcW w:w="4394" w:type="dxa"/>
            <w:shd w:val="clear" w:color="auto" w:fill="auto"/>
          </w:tcPr>
          <w:p w14:paraId="02A72855" w14:textId="77777777" w:rsidR="002B42D6" w:rsidRPr="00A02075" w:rsidRDefault="002B42D6" w:rsidP="00DB2F9B">
            <w:pPr>
              <w:pStyle w:val="a3"/>
              <w:jc w:val="both"/>
              <w:rPr>
                <w:rFonts w:ascii="Times New Roman" w:hAnsi="Times New Roman"/>
                <w:sz w:val="24"/>
                <w:szCs w:val="24"/>
              </w:rPr>
            </w:pPr>
            <w:r w:rsidRPr="00A02075">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61C2F1AF" w14:textId="77777777" w:rsidR="002B42D6" w:rsidRPr="00A02075" w:rsidRDefault="002B42D6" w:rsidP="00DB2F9B">
            <w:pPr>
              <w:pStyle w:val="a3"/>
              <w:jc w:val="both"/>
              <w:rPr>
                <w:rFonts w:ascii="Times New Roman" w:hAnsi="Times New Roman"/>
                <w:sz w:val="24"/>
                <w:szCs w:val="24"/>
              </w:rPr>
            </w:pPr>
            <w:r w:rsidRPr="00A02075">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2B42D6" w:rsidRPr="00A02075" w14:paraId="5599B1AB" w14:textId="77777777" w:rsidTr="00DB2F9B">
        <w:tc>
          <w:tcPr>
            <w:tcW w:w="1560" w:type="dxa"/>
            <w:shd w:val="clear" w:color="auto" w:fill="auto"/>
          </w:tcPr>
          <w:p w14:paraId="45AF020F" w14:textId="77777777" w:rsidR="002B42D6" w:rsidRPr="00A02075" w:rsidRDefault="002B42D6" w:rsidP="00DB2F9B">
            <w:pPr>
              <w:pStyle w:val="a3"/>
              <w:jc w:val="both"/>
              <w:rPr>
                <w:rFonts w:ascii="Times New Roman" w:hAnsi="Times New Roman"/>
                <w:sz w:val="24"/>
                <w:szCs w:val="24"/>
              </w:rPr>
            </w:pPr>
            <w:r w:rsidRPr="00A02075">
              <w:rPr>
                <w:rFonts w:ascii="Times New Roman" w:hAnsi="Times New Roman"/>
                <w:sz w:val="24"/>
                <w:szCs w:val="24"/>
              </w:rPr>
              <w:t>2-ГЗ/ПДД</w:t>
            </w:r>
          </w:p>
        </w:tc>
        <w:tc>
          <w:tcPr>
            <w:tcW w:w="4394" w:type="dxa"/>
            <w:shd w:val="clear" w:color="auto" w:fill="auto"/>
          </w:tcPr>
          <w:p w14:paraId="65EEC3A0" w14:textId="77777777" w:rsidR="002B42D6" w:rsidRPr="00A02075" w:rsidRDefault="002B42D6" w:rsidP="00DB2F9B">
            <w:pPr>
              <w:pStyle w:val="a3"/>
              <w:jc w:val="both"/>
              <w:rPr>
                <w:rFonts w:ascii="Times New Roman" w:hAnsi="Times New Roman"/>
                <w:sz w:val="24"/>
                <w:szCs w:val="24"/>
              </w:rPr>
            </w:pPr>
            <w:r w:rsidRPr="00A02075">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13D3CA96" w14:textId="77777777" w:rsidR="002B42D6" w:rsidRPr="00A02075" w:rsidRDefault="002B42D6" w:rsidP="00DB2F9B">
            <w:pPr>
              <w:pStyle w:val="a3"/>
              <w:jc w:val="both"/>
              <w:rPr>
                <w:rFonts w:ascii="Times New Roman" w:hAnsi="Times New Roman"/>
                <w:sz w:val="24"/>
                <w:szCs w:val="24"/>
              </w:rPr>
            </w:pPr>
            <w:r w:rsidRPr="00A02075">
              <w:rPr>
                <w:rFonts w:ascii="Times New Roman" w:hAnsi="Times New Roman"/>
                <w:sz w:val="24"/>
                <w:szCs w:val="24"/>
              </w:rPr>
              <w:t>2.109.80.000 «Общехозяйственные расходы»</w:t>
            </w:r>
          </w:p>
          <w:p w14:paraId="3F0FA0D4" w14:textId="77777777" w:rsidR="002B42D6" w:rsidRPr="00A02075" w:rsidRDefault="002B42D6" w:rsidP="00DB2F9B">
            <w:pPr>
              <w:pStyle w:val="a3"/>
              <w:jc w:val="both"/>
              <w:rPr>
                <w:rFonts w:ascii="Times New Roman" w:hAnsi="Times New Roman"/>
                <w:sz w:val="24"/>
                <w:szCs w:val="24"/>
              </w:rPr>
            </w:pPr>
            <w:r w:rsidRPr="00A02075">
              <w:rPr>
                <w:rFonts w:ascii="Times New Roman" w:hAnsi="Times New Roman"/>
                <w:sz w:val="24"/>
                <w:szCs w:val="24"/>
              </w:rPr>
              <w:t>(по итогам месяца подлежат распределению в порядке, предусмотренном настоящей учетной политикой)</w:t>
            </w:r>
          </w:p>
        </w:tc>
      </w:tr>
    </w:tbl>
    <w:p w14:paraId="0441BFFF" w14:textId="77777777" w:rsidR="002B42D6" w:rsidRPr="00A02075" w:rsidRDefault="002B42D6" w:rsidP="002B42D6">
      <w:pPr>
        <w:pStyle w:val="a3"/>
        <w:ind w:firstLine="709"/>
        <w:jc w:val="both"/>
        <w:rPr>
          <w:rFonts w:ascii="Times New Roman" w:hAnsi="Times New Roman"/>
          <w:color w:val="7030A0"/>
          <w:sz w:val="24"/>
          <w:szCs w:val="24"/>
        </w:rPr>
      </w:pPr>
    </w:p>
    <w:p w14:paraId="696F4910" w14:textId="77777777" w:rsidR="002B42D6" w:rsidRPr="00A02075" w:rsidRDefault="002B42D6" w:rsidP="002B42D6">
      <w:pPr>
        <w:pStyle w:val="a3"/>
        <w:ind w:firstLine="709"/>
        <w:jc w:val="both"/>
        <w:rPr>
          <w:rFonts w:ascii="Times New Roman" w:hAnsi="Times New Roman"/>
          <w:color w:val="7030A0"/>
          <w:sz w:val="24"/>
          <w:szCs w:val="24"/>
        </w:rPr>
      </w:pPr>
      <w:r w:rsidRPr="00A02075">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sidRPr="00A02075">
        <w:rPr>
          <w:rFonts w:ascii="Times New Roman" w:hAnsi="Times New Roman"/>
          <w:sz w:val="28"/>
          <w:szCs w:val="28"/>
        </w:rPr>
        <w:b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w:t>
      </w:r>
      <w:r>
        <w:rPr>
          <w:rFonts w:ascii="Times New Roman" w:hAnsi="Times New Roman"/>
          <w:sz w:val="28"/>
          <w:szCs w:val="28"/>
        </w:rPr>
        <w:br/>
      </w:r>
      <w:r w:rsidRPr="00A02075">
        <w:rPr>
          <w:rFonts w:ascii="Times New Roman" w:hAnsi="Times New Roman"/>
          <w:sz w:val="28"/>
          <w:szCs w:val="28"/>
        </w:rPr>
        <w:t xml:space="preserve">по дебету счета 2.109.80.000 «Общехозяйственные расходы», а по итогам </w:t>
      </w:r>
      <w:r w:rsidRPr="00A02075">
        <w:rPr>
          <w:rFonts w:ascii="Times New Roman" w:hAnsi="Times New Roman"/>
          <w:iCs/>
          <w:sz w:val="28"/>
          <w:szCs w:val="28"/>
        </w:rPr>
        <w:t>месяца</w:t>
      </w:r>
      <w:r w:rsidRPr="00A02075">
        <w:rPr>
          <w:rFonts w:ascii="Times New Roman" w:hAnsi="Times New Roman"/>
          <w:i/>
          <w:sz w:val="28"/>
          <w:szCs w:val="28"/>
        </w:rPr>
        <w:t xml:space="preserve"> </w:t>
      </w:r>
      <w:r w:rsidRPr="00A02075">
        <w:rPr>
          <w:rFonts w:ascii="Times New Roman" w:hAnsi="Times New Roman"/>
          <w:sz w:val="28"/>
          <w:szCs w:val="28"/>
        </w:rPr>
        <w:t>подлежат распределению</w:t>
      </w:r>
      <w:r w:rsidRPr="00A02075">
        <w:rPr>
          <w:rFonts w:ascii="Times New Roman" w:hAnsi="Times New Roman"/>
          <w:i/>
          <w:color w:val="7030A0"/>
          <w:sz w:val="24"/>
          <w:szCs w:val="24"/>
        </w:rPr>
        <w:t>:</w:t>
      </w:r>
    </w:p>
    <w:p w14:paraId="6D52EA30" w14:textId="77777777" w:rsidR="002B42D6" w:rsidRPr="00A02075" w:rsidRDefault="002B42D6" w:rsidP="002B42D6">
      <w:pPr>
        <w:pStyle w:val="a3"/>
        <w:ind w:firstLine="709"/>
        <w:jc w:val="both"/>
        <w:rPr>
          <w:rFonts w:ascii="Times New Roman" w:hAnsi="Times New Roman"/>
          <w:b/>
          <w:i/>
          <w:color w:val="7030A0"/>
          <w:sz w:val="24"/>
          <w:szCs w:val="24"/>
        </w:rPr>
      </w:pPr>
    </w:p>
    <w:p w14:paraId="20EF2B8D" w14:textId="77777777" w:rsidR="002B42D6" w:rsidRPr="00A02075" w:rsidRDefault="002B42D6" w:rsidP="002B42D6">
      <w:pPr>
        <w:pStyle w:val="a3"/>
        <w:ind w:firstLine="709"/>
        <w:jc w:val="both"/>
        <w:rPr>
          <w:rFonts w:ascii="Times New Roman" w:hAnsi="Times New Roman"/>
          <w:iCs/>
          <w:sz w:val="28"/>
          <w:szCs w:val="28"/>
        </w:rPr>
      </w:pPr>
      <w:r w:rsidRPr="00A02075">
        <w:rPr>
          <w:rFonts w:ascii="Times New Roman" w:hAnsi="Times New Roman"/>
          <w:bCs/>
          <w:iCs/>
          <w:sz w:val="28"/>
          <w:szCs w:val="28"/>
        </w:rPr>
        <w:t>- пропорционально доле доходов от приносящей доход деятельности</w:t>
      </w:r>
      <w:r w:rsidRPr="00A02075">
        <w:rPr>
          <w:rFonts w:ascii="Times New Roman" w:hAnsi="Times New Roman"/>
          <w:b/>
          <w:iCs/>
          <w:sz w:val="28"/>
          <w:szCs w:val="28"/>
        </w:rPr>
        <w:t xml:space="preserve"> </w:t>
      </w:r>
      <w:r w:rsidRPr="00A02075">
        <w:rPr>
          <w:rFonts w:ascii="Times New Roman" w:hAnsi="Times New Roman"/>
          <w:b/>
          <w:iCs/>
          <w:sz w:val="28"/>
          <w:szCs w:val="28"/>
        </w:rPr>
        <w:br/>
      </w:r>
      <w:r w:rsidRPr="00A02075">
        <w:rPr>
          <w:rFonts w:ascii="Times New Roman" w:hAnsi="Times New Roman"/>
          <w:iCs/>
          <w:sz w:val="28"/>
          <w:szCs w:val="28"/>
        </w:rPr>
        <w:t xml:space="preserve">в суммарном объеме доходов, начисленных по кредиту счетов 2.401.10.000 </w:t>
      </w:r>
      <w:r w:rsidRPr="00A02075">
        <w:rPr>
          <w:rFonts w:ascii="Times New Roman" w:hAnsi="Times New Roman"/>
          <w:iCs/>
          <w:sz w:val="28"/>
          <w:szCs w:val="28"/>
        </w:rPr>
        <w:br/>
        <w:t>и 4.401.10.131 (с учетом корректировок) по формуле:</w:t>
      </w:r>
    </w:p>
    <w:p w14:paraId="12667A4C" w14:textId="77777777" w:rsidR="002B42D6" w:rsidRPr="00A02075" w:rsidRDefault="002B42D6" w:rsidP="002B42D6">
      <w:pPr>
        <w:pStyle w:val="a3"/>
        <w:jc w:val="both"/>
        <w:rPr>
          <w:rFonts w:ascii="Times New Roman" w:hAnsi="Times New Roman"/>
          <w:iCs/>
          <w:sz w:val="28"/>
          <w:szCs w:val="28"/>
        </w:rPr>
      </w:pPr>
    </w:p>
    <w:p w14:paraId="006E6053" w14:textId="77777777" w:rsidR="002B42D6" w:rsidRPr="00A02075" w:rsidRDefault="002B42D6" w:rsidP="002B42D6">
      <w:pPr>
        <w:pStyle w:val="a3"/>
        <w:jc w:val="both"/>
        <w:rPr>
          <w:rFonts w:ascii="Times New Roman" w:hAnsi="Times New Roman"/>
          <w:iCs/>
          <w:sz w:val="28"/>
          <w:szCs w:val="28"/>
        </w:rPr>
      </w:pPr>
      <m:oMathPara>
        <m:oMath>
          <m:r>
            <m:rPr>
              <m:sty m:val="p"/>
            </m:rPr>
            <w:rPr>
              <w:rFonts w:ascii="Cambria Math" w:hAnsi="Cambria Math"/>
              <w:sz w:val="28"/>
              <w:szCs w:val="28"/>
            </w:rPr>
            <m:t>К=</m:t>
          </m:r>
          <m:f>
            <m:fPr>
              <m:ctrlPr>
                <w:rPr>
                  <w:rFonts w:ascii="Cambria Math" w:hAnsi="Cambria Math"/>
                  <w:iCs/>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2571F1CC" w14:textId="77777777" w:rsidR="002B42D6" w:rsidRPr="00A02075" w:rsidRDefault="002B42D6" w:rsidP="002B42D6">
      <w:pPr>
        <w:pStyle w:val="a3"/>
        <w:jc w:val="both"/>
        <w:rPr>
          <w:rFonts w:ascii="Times New Roman" w:hAnsi="Times New Roman"/>
          <w:bCs/>
          <w:iCs/>
          <w:sz w:val="28"/>
          <w:szCs w:val="28"/>
        </w:rPr>
      </w:pPr>
    </w:p>
    <w:p w14:paraId="1F55E7F1" w14:textId="77777777" w:rsidR="002B42D6" w:rsidRPr="00A02075" w:rsidRDefault="002B42D6" w:rsidP="002B42D6">
      <w:pPr>
        <w:pStyle w:val="a3"/>
        <w:ind w:firstLine="709"/>
        <w:jc w:val="both"/>
        <w:rPr>
          <w:rFonts w:ascii="Times New Roman" w:hAnsi="Times New Roman"/>
          <w:bCs/>
          <w:iCs/>
          <w:sz w:val="28"/>
          <w:szCs w:val="28"/>
        </w:rPr>
      </w:pPr>
      <w:r w:rsidRPr="00A02075">
        <w:rPr>
          <w:rFonts w:ascii="Times New Roman" w:hAnsi="Times New Roman"/>
          <w:bCs/>
          <w:i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sidRPr="00A02075">
        <w:rPr>
          <w:rFonts w:ascii="Times New Roman" w:hAnsi="Times New Roman"/>
          <w:bCs/>
          <w:iCs/>
          <w:sz w:val="28"/>
          <w:szCs w:val="28"/>
        </w:rPr>
        <w:br/>
        <w:t>от оказания платных услуг текущего периода».</w:t>
      </w:r>
    </w:p>
    <w:p w14:paraId="3DAFDCCF" w14:textId="77777777" w:rsidR="002B42D6" w:rsidRPr="00A02075" w:rsidRDefault="002B42D6" w:rsidP="002B42D6">
      <w:pPr>
        <w:pStyle w:val="a3"/>
        <w:ind w:firstLine="709"/>
        <w:jc w:val="both"/>
        <w:rPr>
          <w:rFonts w:ascii="Times New Roman" w:hAnsi="Times New Roman"/>
          <w:bCs/>
          <w:sz w:val="28"/>
          <w:szCs w:val="28"/>
        </w:rPr>
      </w:pPr>
      <w:r w:rsidRPr="00A02075">
        <w:rPr>
          <w:rFonts w:ascii="Times New Roman" w:hAnsi="Times New Roman"/>
          <w:bCs/>
          <w:sz w:val="28"/>
          <w:szCs w:val="28"/>
        </w:rPr>
        <w:t xml:space="preserve">Оставшаяся доля общехозяйственных расходов, произведенных за счет </w:t>
      </w:r>
      <w:r w:rsidRPr="00A02075">
        <w:rPr>
          <w:rFonts w:ascii="Times New Roman" w:hAnsi="Times New Roman"/>
          <w:bCs/>
          <w:sz w:val="28"/>
          <w:szCs w:val="28"/>
        </w:rPr>
        <w:br/>
        <w:t xml:space="preserve">КВФО 2 и приходящаяся на деятельность по выполнению государственного задания (1 – К), принимается к учету по дебету счета 2.401.20.000 «Расходы текущего финансового года» в аналитике «не учитываемые в налоговом учете» </w:t>
      </w:r>
      <w:r w:rsidRPr="00A02075">
        <w:rPr>
          <w:rFonts w:ascii="Times New Roman" w:hAnsi="Times New Roman"/>
          <w:bCs/>
          <w:sz w:val="28"/>
          <w:szCs w:val="28"/>
        </w:rPr>
        <w:br/>
        <w:t>в корреспонденции с 2.109.80.000 «Общехозяйственные расходы».</w:t>
      </w:r>
    </w:p>
    <w:p w14:paraId="1EB6C1A3" w14:textId="77777777" w:rsidR="002B42D6" w:rsidRPr="00A02075" w:rsidRDefault="002B42D6" w:rsidP="002B42D6">
      <w:pPr>
        <w:pStyle w:val="a3"/>
        <w:ind w:firstLine="709"/>
        <w:jc w:val="both"/>
        <w:rPr>
          <w:rFonts w:ascii="Times New Roman" w:hAnsi="Times New Roman"/>
          <w:bCs/>
          <w:sz w:val="28"/>
          <w:szCs w:val="28"/>
        </w:rPr>
      </w:pPr>
      <w:r w:rsidRPr="00A02075">
        <w:rPr>
          <w:rFonts w:ascii="Times New Roman" w:hAnsi="Times New Roman"/>
          <w:bCs/>
          <w:sz w:val="28"/>
          <w:szCs w:val="28"/>
        </w:rPr>
        <w:t>Доходы, участвующие в пропорции для распределения общехозяйственных расходов, отраженные по кредиту соответствующих счетов учета:</w:t>
      </w:r>
    </w:p>
    <w:p w14:paraId="642F507F" w14:textId="77777777" w:rsidR="002B42D6" w:rsidRPr="00A02075" w:rsidRDefault="002B42D6" w:rsidP="002B42D6">
      <w:pPr>
        <w:pStyle w:val="a3"/>
        <w:ind w:firstLine="709"/>
        <w:jc w:val="both"/>
        <w:rPr>
          <w:rFonts w:ascii="Times New Roman" w:hAnsi="Times New Roman"/>
          <w:sz w:val="28"/>
          <w:szCs w:val="28"/>
        </w:rPr>
      </w:pPr>
      <w:r w:rsidRPr="00A02075">
        <w:rPr>
          <w:rFonts w:ascii="Times New Roman" w:hAnsi="Times New Roman"/>
          <w:sz w:val="28"/>
          <w:szCs w:val="28"/>
        </w:rPr>
        <w:t>2.401.10.100 «Доходы текущего финансового года» включают доходы:</w:t>
      </w:r>
    </w:p>
    <w:p w14:paraId="06300084" w14:textId="77777777" w:rsidR="002B42D6" w:rsidRPr="00A02075" w:rsidRDefault="002B42D6" w:rsidP="002B42D6">
      <w:pPr>
        <w:pStyle w:val="a3"/>
        <w:ind w:firstLine="709"/>
        <w:jc w:val="both"/>
        <w:rPr>
          <w:rFonts w:ascii="Times New Roman" w:hAnsi="Times New Roman"/>
          <w:sz w:val="28"/>
          <w:szCs w:val="28"/>
        </w:rPr>
      </w:pPr>
      <w:r w:rsidRPr="00A02075">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7A907C66" w14:textId="77777777" w:rsidR="002B42D6" w:rsidRPr="00A02075" w:rsidRDefault="002B42D6" w:rsidP="002B42D6">
      <w:pPr>
        <w:pStyle w:val="a3"/>
        <w:ind w:firstLine="709"/>
        <w:jc w:val="both"/>
        <w:rPr>
          <w:rFonts w:ascii="Times New Roman" w:hAnsi="Times New Roman"/>
          <w:sz w:val="28"/>
          <w:szCs w:val="28"/>
        </w:rPr>
      </w:pPr>
      <w:r w:rsidRPr="00A02075">
        <w:rPr>
          <w:rFonts w:ascii="Times New Roman" w:hAnsi="Times New Roman"/>
          <w:sz w:val="28"/>
          <w:szCs w:val="28"/>
        </w:rPr>
        <w:t>от реализации материалов, металлолома.</w:t>
      </w:r>
    </w:p>
    <w:p w14:paraId="14015AF4" w14:textId="77777777" w:rsidR="002B42D6" w:rsidRPr="00A02075" w:rsidRDefault="002B42D6" w:rsidP="002B42D6">
      <w:pPr>
        <w:pStyle w:val="a3"/>
        <w:ind w:firstLine="709"/>
        <w:jc w:val="both"/>
        <w:rPr>
          <w:rFonts w:ascii="Times New Roman" w:hAnsi="Times New Roman"/>
          <w:sz w:val="28"/>
          <w:szCs w:val="28"/>
        </w:rPr>
      </w:pPr>
      <w:r w:rsidRPr="00A02075">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130B0CE6" w14:textId="77777777" w:rsidR="002B42D6" w:rsidRPr="00A02075" w:rsidRDefault="002B42D6" w:rsidP="002B42D6">
      <w:pPr>
        <w:pStyle w:val="a3"/>
        <w:ind w:firstLine="709"/>
        <w:jc w:val="both"/>
        <w:rPr>
          <w:rFonts w:ascii="Times New Roman" w:hAnsi="Times New Roman"/>
          <w:sz w:val="28"/>
          <w:szCs w:val="28"/>
        </w:rPr>
      </w:pPr>
      <w:r w:rsidRPr="00A02075">
        <w:rPr>
          <w:rFonts w:ascii="Times New Roman" w:hAnsi="Times New Roman"/>
          <w:sz w:val="28"/>
          <w:szCs w:val="28"/>
        </w:rPr>
        <w:t>В состав расходов текущего финансового года (0.401.20.000) относятся следующие виды расходов:</w:t>
      </w:r>
    </w:p>
    <w:p w14:paraId="29FA8742" w14:textId="77777777" w:rsidR="002B42D6" w:rsidRPr="00A02075" w:rsidRDefault="002B42D6" w:rsidP="002B42D6">
      <w:pPr>
        <w:pStyle w:val="a3"/>
        <w:ind w:firstLine="709"/>
        <w:jc w:val="both"/>
        <w:rPr>
          <w:rFonts w:ascii="Times New Roman" w:hAnsi="Times New Roman"/>
          <w:sz w:val="28"/>
          <w:szCs w:val="28"/>
        </w:rPr>
      </w:pPr>
      <w:r w:rsidRPr="00A02075">
        <w:rPr>
          <w:rFonts w:ascii="Times New Roman" w:hAnsi="Times New Roman"/>
          <w:sz w:val="28"/>
          <w:szCs w:val="28"/>
        </w:rPr>
        <w:lastRenderedPageBreak/>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A02075" w:rsidDel="0092703B">
        <w:rPr>
          <w:rFonts w:ascii="Times New Roman" w:hAnsi="Times New Roman"/>
          <w:sz w:val="28"/>
          <w:szCs w:val="28"/>
        </w:rPr>
        <w:t xml:space="preserve"> </w:t>
      </w:r>
      <w:r w:rsidRPr="00A02075">
        <w:rPr>
          <w:rFonts w:ascii="Times New Roman" w:hAnsi="Times New Roman"/>
          <w:sz w:val="28"/>
          <w:szCs w:val="28"/>
        </w:rPr>
        <w:t>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(муниципального) задания;</w:t>
      </w:r>
    </w:p>
    <w:p w14:paraId="0B23AF32" w14:textId="77777777" w:rsidR="002B42D6" w:rsidRPr="00A02075" w:rsidRDefault="002B42D6" w:rsidP="002B42D6">
      <w:pPr>
        <w:pStyle w:val="a3"/>
        <w:ind w:firstLine="709"/>
        <w:jc w:val="both"/>
        <w:rPr>
          <w:rFonts w:ascii="Times New Roman" w:hAnsi="Times New Roman"/>
          <w:sz w:val="28"/>
          <w:szCs w:val="28"/>
        </w:rPr>
      </w:pPr>
      <w:r w:rsidRPr="00A02075">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sidRPr="00A02075">
        <w:rPr>
          <w:rFonts w:ascii="Times New Roman" w:hAnsi="Times New Roman"/>
          <w:sz w:val="28"/>
          <w:szCs w:val="28"/>
        </w:rPr>
        <w:br/>
        <w:t>по дебету счета 2.401.20.000 «Расходы текущего финансового года» с аналитикой «не учитываемые в налоговом учете»;</w:t>
      </w:r>
    </w:p>
    <w:p w14:paraId="7304B7D3" w14:textId="77777777" w:rsidR="002B42D6" w:rsidRPr="00A02075" w:rsidRDefault="002B42D6" w:rsidP="002B42D6">
      <w:pPr>
        <w:pStyle w:val="a3"/>
        <w:ind w:firstLine="709"/>
        <w:jc w:val="both"/>
        <w:rPr>
          <w:rFonts w:ascii="Times New Roman" w:hAnsi="Times New Roman"/>
          <w:sz w:val="28"/>
          <w:szCs w:val="28"/>
        </w:rPr>
      </w:pPr>
      <w:r w:rsidRPr="00A02075">
        <w:rPr>
          <w:rFonts w:ascii="Times New Roman" w:hAnsi="Times New Roman"/>
          <w:sz w:val="28"/>
          <w:szCs w:val="28"/>
        </w:rPr>
        <w:t xml:space="preserve">расходы, произведенные за счет средств КВФО 4, но не связанные </w:t>
      </w:r>
      <w:r w:rsidRPr="00A02075">
        <w:rPr>
          <w:rFonts w:ascii="Times New Roman" w:hAnsi="Times New Roman"/>
          <w:sz w:val="28"/>
          <w:szCs w:val="28"/>
        </w:rPr>
        <w:br/>
        <w:t>с осуществлением государственного задания, принимаются к учету по дебету счета 4.401.20.000 «Расходы текущего финансового года» с аналитикой;</w:t>
      </w:r>
    </w:p>
    <w:p w14:paraId="170D0F5E" w14:textId="77777777" w:rsidR="002B42D6" w:rsidRPr="00A02075" w:rsidRDefault="002B42D6" w:rsidP="002B42D6">
      <w:pPr>
        <w:pStyle w:val="a3"/>
        <w:ind w:firstLine="709"/>
        <w:jc w:val="both"/>
        <w:rPr>
          <w:rFonts w:ascii="Times New Roman" w:hAnsi="Times New Roman"/>
          <w:sz w:val="28"/>
          <w:szCs w:val="28"/>
        </w:rPr>
      </w:pPr>
      <w:r w:rsidRPr="00A02075">
        <w:rPr>
          <w:rFonts w:ascii="Times New Roman" w:hAnsi="Times New Roman"/>
          <w:sz w:val="28"/>
          <w:szCs w:val="28"/>
        </w:rPr>
        <w:t>суммы налогов, штрафы, пени, неустойки и др.;</w:t>
      </w:r>
    </w:p>
    <w:p w14:paraId="6B134A69" w14:textId="77777777" w:rsidR="002B42D6" w:rsidRPr="00A02075" w:rsidRDefault="002B42D6" w:rsidP="002B42D6">
      <w:pPr>
        <w:pStyle w:val="a3"/>
        <w:ind w:firstLine="709"/>
        <w:jc w:val="both"/>
        <w:rPr>
          <w:rFonts w:ascii="Times New Roman" w:hAnsi="Times New Roman"/>
          <w:sz w:val="28"/>
          <w:szCs w:val="28"/>
        </w:rPr>
      </w:pPr>
      <w:r w:rsidRPr="00A02075">
        <w:rPr>
          <w:rFonts w:ascii="Times New Roman" w:hAnsi="Times New Roman"/>
          <w:sz w:val="28"/>
          <w:szCs w:val="28"/>
        </w:rPr>
        <w:t>расходы, источником финансового обеспечения которых являлись субсидии на иные цели (КВФО 5);</w:t>
      </w:r>
    </w:p>
    <w:p w14:paraId="5E1A8000" w14:textId="77777777" w:rsidR="002B42D6" w:rsidRPr="00A02075" w:rsidRDefault="002B42D6" w:rsidP="002B42D6">
      <w:pPr>
        <w:pStyle w:val="a3"/>
        <w:ind w:firstLine="709"/>
        <w:jc w:val="both"/>
        <w:rPr>
          <w:rFonts w:ascii="Times New Roman" w:hAnsi="Times New Roman"/>
          <w:sz w:val="28"/>
          <w:szCs w:val="28"/>
        </w:rPr>
      </w:pPr>
      <w:r w:rsidRPr="00A02075">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39AD6288" w14:textId="77777777" w:rsidR="002B42D6" w:rsidRPr="00A02075" w:rsidRDefault="002B42D6" w:rsidP="002B42D6">
      <w:pPr>
        <w:pStyle w:val="a3"/>
        <w:ind w:firstLine="709"/>
        <w:jc w:val="both"/>
        <w:rPr>
          <w:rFonts w:ascii="Times New Roman" w:hAnsi="Times New Roman"/>
          <w:sz w:val="28"/>
          <w:szCs w:val="28"/>
        </w:rPr>
      </w:pPr>
      <w:r w:rsidRPr="00A02075">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4BA9CFC6" w14:textId="77777777" w:rsidR="002B42D6" w:rsidRPr="00A02075" w:rsidRDefault="002B42D6" w:rsidP="002B42D6">
      <w:pPr>
        <w:pStyle w:val="a3"/>
        <w:ind w:firstLine="709"/>
        <w:jc w:val="both"/>
        <w:rPr>
          <w:rFonts w:ascii="Times New Roman" w:hAnsi="Times New Roman"/>
          <w:sz w:val="28"/>
          <w:szCs w:val="28"/>
        </w:rPr>
      </w:pPr>
      <w:r w:rsidRPr="00A02075">
        <w:rPr>
          <w:rFonts w:ascii="Times New Roman" w:hAnsi="Times New Roman"/>
          <w:sz w:val="28"/>
          <w:szCs w:val="28"/>
        </w:rPr>
        <w:t>страхованием имущества, гражданской ответственности;</w:t>
      </w:r>
    </w:p>
    <w:p w14:paraId="4C94CD00" w14:textId="77777777" w:rsidR="002B42D6" w:rsidRPr="00A02075" w:rsidRDefault="002B42D6" w:rsidP="002B42D6">
      <w:pPr>
        <w:pStyle w:val="a3"/>
        <w:ind w:firstLine="709"/>
        <w:jc w:val="both"/>
        <w:rPr>
          <w:rFonts w:ascii="Times New Roman" w:hAnsi="Times New Roman"/>
          <w:sz w:val="28"/>
          <w:szCs w:val="28"/>
        </w:rPr>
      </w:pPr>
      <w:r w:rsidRPr="00A02075">
        <w:rPr>
          <w:rFonts w:ascii="Times New Roman" w:hAnsi="Times New Roman"/>
          <w:sz w:val="28"/>
          <w:szCs w:val="28"/>
        </w:rPr>
        <w:t>оплатой стоимости абонемента на проезд городским транспортом, сроком действия более одного календарного месяца;</w:t>
      </w:r>
    </w:p>
    <w:p w14:paraId="03894C53" w14:textId="77777777" w:rsidR="002B42D6" w:rsidRPr="00A02075" w:rsidRDefault="002B42D6" w:rsidP="002B42D6">
      <w:pPr>
        <w:pStyle w:val="a3"/>
        <w:ind w:firstLine="709"/>
        <w:jc w:val="both"/>
        <w:rPr>
          <w:rFonts w:ascii="Times New Roman" w:hAnsi="Times New Roman"/>
          <w:sz w:val="28"/>
          <w:szCs w:val="28"/>
        </w:rPr>
      </w:pPr>
      <w:r w:rsidRPr="00A02075">
        <w:rPr>
          <w:rFonts w:ascii="Times New Roman" w:hAnsi="Times New Roman"/>
          <w:sz w:val="28"/>
          <w:szCs w:val="28"/>
        </w:rPr>
        <w:t>выплатой по ежегодному оплачиваемому отпуску, за неотработанные дни отпуска;</w:t>
      </w:r>
    </w:p>
    <w:p w14:paraId="4541BF07" w14:textId="77777777" w:rsidR="002B42D6" w:rsidRPr="00A02075" w:rsidRDefault="002B42D6" w:rsidP="002B42D6">
      <w:pPr>
        <w:pStyle w:val="a3"/>
        <w:ind w:firstLine="709"/>
        <w:jc w:val="both"/>
        <w:rPr>
          <w:rFonts w:ascii="Times New Roman" w:hAnsi="Times New Roman"/>
          <w:sz w:val="28"/>
          <w:szCs w:val="28"/>
        </w:rPr>
      </w:pPr>
      <w:r w:rsidRPr="00A02075">
        <w:rPr>
          <w:rFonts w:ascii="Times New Roman" w:hAnsi="Times New Roman"/>
          <w:sz w:val="28"/>
          <w:szCs w:val="28"/>
        </w:rPr>
        <w:t xml:space="preserve">приобретением прав пользования на результаты интеллектуальной деятельности, срок полезного использования которых составляет не более </w:t>
      </w:r>
      <w:r w:rsidRPr="00A02075">
        <w:rPr>
          <w:rFonts w:ascii="Times New Roman" w:hAnsi="Times New Roman"/>
          <w:sz w:val="28"/>
          <w:szCs w:val="28"/>
        </w:rPr>
        <w:br/>
        <w:t>12 месяцев, но переходит за пределы года их приобретения (создания);</w:t>
      </w:r>
    </w:p>
    <w:p w14:paraId="064A5633" w14:textId="77777777" w:rsidR="002B42D6" w:rsidRPr="00A02075" w:rsidRDefault="002B42D6" w:rsidP="002B42D6">
      <w:pPr>
        <w:pStyle w:val="a3"/>
        <w:ind w:firstLine="709"/>
        <w:jc w:val="both"/>
        <w:rPr>
          <w:rFonts w:ascii="Times New Roman" w:hAnsi="Times New Roman"/>
          <w:sz w:val="28"/>
          <w:szCs w:val="28"/>
        </w:rPr>
      </w:pPr>
      <w:r w:rsidRPr="00A02075">
        <w:rPr>
          <w:rFonts w:ascii="Times New Roman" w:hAnsi="Times New Roman"/>
          <w:sz w:val="28"/>
          <w:szCs w:val="28"/>
        </w:rPr>
        <w:t>другие аналогичные расходы.</w:t>
      </w:r>
    </w:p>
    <w:p w14:paraId="6CD99028" w14:textId="77777777" w:rsidR="002B42D6" w:rsidRPr="00A02075" w:rsidRDefault="002B42D6" w:rsidP="002B42D6">
      <w:pPr>
        <w:pStyle w:val="a3"/>
        <w:ind w:firstLine="709"/>
        <w:jc w:val="both"/>
        <w:rPr>
          <w:rFonts w:ascii="Times New Roman" w:hAnsi="Times New Roman"/>
          <w:sz w:val="28"/>
          <w:szCs w:val="28"/>
        </w:rPr>
      </w:pPr>
      <w:r w:rsidRPr="00A02075">
        <w:rPr>
          <w:rFonts w:ascii="Times New Roman" w:hAnsi="Times New Roman"/>
          <w:sz w:val="28"/>
          <w:szCs w:val="28"/>
        </w:rPr>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sidRPr="00A02075">
        <w:rPr>
          <w:rFonts w:ascii="Times New Roman" w:hAnsi="Times New Roman"/>
          <w:sz w:val="28"/>
          <w:szCs w:val="28"/>
        </w:rPr>
        <w:br/>
        <w:t xml:space="preserve">в сумме документально подтвержденных расходов, относящихся к отчетному периоду (если это возможно) или равномерно (ежемесячно) в течение периода, </w:t>
      </w:r>
      <w:r w:rsidRPr="00A02075">
        <w:rPr>
          <w:rFonts w:ascii="Times New Roman" w:hAnsi="Times New Roman"/>
          <w:sz w:val="28"/>
          <w:szCs w:val="28"/>
        </w:rPr>
        <w:br/>
        <w:t>к которому относятся данные расходы.</w:t>
      </w:r>
    </w:p>
    <w:p w14:paraId="717C401F" w14:textId="77777777" w:rsidR="002B42D6" w:rsidRPr="00A02075" w:rsidRDefault="002B42D6" w:rsidP="002B42D6">
      <w:pPr>
        <w:pStyle w:val="a3"/>
        <w:ind w:firstLine="709"/>
        <w:jc w:val="both"/>
        <w:rPr>
          <w:rFonts w:ascii="Times New Roman" w:hAnsi="Times New Roman"/>
          <w:sz w:val="28"/>
          <w:szCs w:val="28"/>
        </w:rPr>
      </w:pPr>
      <w:r w:rsidRPr="00A02075">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46B4CD30" w14:textId="77777777" w:rsidR="002B42D6" w:rsidRPr="00A02075" w:rsidRDefault="002B42D6" w:rsidP="002B42D6">
      <w:pPr>
        <w:pStyle w:val="a3"/>
        <w:ind w:firstLine="709"/>
        <w:jc w:val="both"/>
        <w:rPr>
          <w:rFonts w:ascii="Times New Roman" w:hAnsi="Times New Roman"/>
          <w:sz w:val="28"/>
          <w:szCs w:val="28"/>
        </w:rPr>
      </w:pPr>
      <w:r w:rsidRPr="00A02075">
        <w:rPr>
          <w:rFonts w:ascii="Times New Roman" w:hAnsi="Times New Roman"/>
          <w:sz w:val="28"/>
          <w:szCs w:val="28"/>
        </w:rPr>
        <w:t xml:space="preserve">Особенности учета расходов, производимых за счет средств гранта </w:t>
      </w:r>
      <w:r w:rsidRPr="00A02075">
        <w:rPr>
          <w:rFonts w:ascii="Times New Roman" w:hAnsi="Times New Roman"/>
          <w:sz w:val="28"/>
          <w:szCs w:val="28"/>
        </w:rPr>
        <w:br/>
        <w:t>в форме субсидии, полученного от уполномоченного органа государственной власти.</w:t>
      </w:r>
    </w:p>
    <w:p w14:paraId="213081E2" w14:textId="77777777" w:rsidR="002B42D6" w:rsidRPr="00A02075" w:rsidRDefault="002B42D6" w:rsidP="002B42D6">
      <w:pPr>
        <w:pStyle w:val="a3"/>
        <w:ind w:firstLine="709"/>
        <w:jc w:val="both"/>
        <w:rPr>
          <w:rFonts w:ascii="Times New Roman" w:hAnsi="Times New Roman"/>
          <w:sz w:val="28"/>
          <w:szCs w:val="28"/>
        </w:rPr>
      </w:pPr>
      <w:r w:rsidRPr="00A02075">
        <w:rPr>
          <w:rFonts w:ascii="Times New Roman" w:hAnsi="Times New Roman"/>
          <w:sz w:val="28"/>
          <w:szCs w:val="28"/>
        </w:rPr>
        <w:t>Расходы, связанные с выполнением государственного задания, оплачиваемые за счет средств гранта, отражаются по дебету счета 2.401.20.200 «Расходы экономического субъекта» в аналитике «не учитываемые для целей налогообложения».</w:t>
      </w:r>
    </w:p>
    <w:p w14:paraId="5CF36D9A" w14:textId="77777777" w:rsidR="002B42D6" w:rsidRPr="00A02075" w:rsidRDefault="002B42D6" w:rsidP="002B42D6">
      <w:pPr>
        <w:pStyle w:val="a3"/>
        <w:ind w:firstLine="709"/>
        <w:jc w:val="both"/>
        <w:rPr>
          <w:rFonts w:ascii="Times New Roman" w:hAnsi="Times New Roman"/>
          <w:sz w:val="28"/>
          <w:szCs w:val="28"/>
        </w:rPr>
      </w:pPr>
      <w:r w:rsidRPr="00A02075">
        <w:rPr>
          <w:rFonts w:ascii="Times New Roman" w:hAnsi="Times New Roman"/>
          <w:sz w:val="28"/>
          <w:szCs w:val="28"/>
        </w:rPr>
        <w:lastRenderedPageBreak/>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2.109.80.200 «Общехозяйственные расходы учреждения» с учетом сумм входного НДС по приобретенным работам, услугам </w:t>
      </w:r>
      <w:r w:rsidRPr="00A02075">
        <w:rPr>
          <w:rFonts w:ascii="Times New Roman" w:hAnsi="Times New Roman"/>
          <w:sz w:val="28"/>
          <w:szCs w:val="28"/>
        </w:rPr>
        <w:br/>
        <w:t>в аналитике «не учитываемые для целей налогообложения».</w:t>
      </w:r>
    </w:p>
    <w:p w14:paraId="01C0971F" w14:textId="77777777" w:rsidR="002B42D6" w:rsidRPr="00A02075" w:rsidRDefault="002B42D6" w:rsidP="002B42D6">
      <w:pPr>
        <w:pStyle w:val="a3"/>
        <w:ind w:firstLine="709"/>
        <w:jc w:val="both"/>
        <w:rPr>
          <w:rFonts w:ascii="Times New Roman" w:hAnsi="Times New Roman"/>
          <w:sz w:val="28"/>
          <w:szCs w:val="28"/>
        </w:rPr>
      </w:pPr>
      <w:r w:rsidRPr="00A02075">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5472427F" w14:textId="77777777" w:rsidR="002B42D6" w:rsidRPr="00A02075" w:rsidRDefault="002B42D6" w:rsidP="002B42D6">
      <w:pPr>
        <w:pStyle w:val="a3"/>
        <w:ind w:firstLine="709"/>
        <w:jc w:val="both"/>
        <w:rPr>
          <w:rFonts w:ascii="Times New Roman" w:hAnsi="Times New Roman"/>
          <w:sz w:val="28"/>
          <w:szCs w:val="28"/>
        </w:rPr>
      </w:pPr>
      <w:r w:rsidRPr="00A02075">
        <w:rPr>
          <w:rFonts w:ascii="Times New Roman" w:hAnsi="Times New Roman"/>
          <w:sz w:val="28"/>
          <w:szCs w:val="28"/>
        </w:rPr>
        <w:t xml:space="preserve">Амортизация по таким объектам основных средств начисляется в учете </w:t>
      </w:r>
      <w:r w:rsidRPr="00A02075">
        <w:rPr>
          <w:rFonts w:ascii="Times New Roman" w:hAnsi="Times New Roman"/>
          <w:sz w:val="28"/>
          <w:szCs w:val="28"/>
        </w:rPr>
        <w:br/>
        <w:t>по дебету счетов 2.109.60.200 «Прямые затраты на изготовление готовой продукции, выполнение работ, оказание услуг», 2.109.80.200 «Общехозяйственные расходы учреждения» в зависимости от назначения основных средств.</w:t>
      </w:r>
    </w:p>
    <w:p w14:paraId="3E6DF1DC" w14:textId="77777777" w:rsidR="002B42D6" w:rsidRPr="00A02075" w:rsidRDefault="002B42D6" w:rsidP="002B42D6">
      <w:pPr>
        <w:pStyle w:val="a3"/>
        <w:ind w:firstLine="709"/>
        <w:jc w:val="both"/>
        <w:rPr>
          <w:rFonts w:ascii="Times New Roman" w:hAnsi="Times New Roman"/>
          <w:sz w:val="28"/>
          <w:szCs w:val="28"/>
        </w:rPr>
      </w:pPr>
      <w:r w:rsidRPr="00A02075">
        <w:rPr>
          <w:rFonts w:ascii="Times New Roman" w:hAnsi="Times New Roman"/>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sidRPr="00A02075">
        <w:rPr>
          <w:rFonts w:ascii="Times New Roman" w:hAnsi="Times New Roman"/>
          <w:sz w:val="28"/>
          <w:szCs w:val="28"/>
        </w:rPr>
        <w:br/>
        <w:t>в аналитике «не учитываемые для целей налогообложения».</w:t>
      </w:r>
    </w:p>
    <w:p w14:paraId="1AE448BC" w14:textId="77777777" w:rsidR="002B42D6" w:rsidRPr="00A02075" w:rsidRDefault="002B42D6" w:rsidP="002B42D6">
      <w:pPr>
        <w:pStyle w:val="a3"/>
        <w:ind w:firstLine="709"/>
        <w:jc w:val="both"/>
        <w:rPr>
          <w:rFonts w:ascii="Times New Roman" w:hAnsi="Times New Roman"/>
          <w:sz w:val="28"/>
          <w:szCs w:val="28"/>
        </w:rPr>
      </w:pPr>
      <w:r w:rsidRPr="00A02075">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42C71689" w14:textId="77777777" w:rsidR="002B42D6" w:rsidRPr="00A02075" w:rsidRDefault="002B42D6" w:rsidP="002B42D6">
      <w:pPr>
        <w:pStyle w:val="a3"/>
        <w:ind w:firstLine="709"/>
        <w:jc w:val="both"/>
        <w:rPr>
          <w:rFonts w:ascii="Times New Roman" w:hAnsi="Times New Roman"/>
          <w:sz w:val="28"/>
          <w:szCs w:val="28"/>
        </w:rPr>
      </w:pPr>
      <w:r w:rsidRPr="00A02075">
        <w:rPr>
          <w:rFonts w:ascii="Times New Roman" w:hAnsi="Times New Roman"/>
          <w:sz w:val="28"/>
          <w:szCs w:val="28"/>
        </w:rPr>
        <w:t xml:space="preserve">Амортизация по таким объектам основных средств начисляется в учете </w:t>
      </w:r>
      <w:r w:rsidRPr="00A02075">
        <w:rPr>
          <w:rFonts w:ascii="Times New Roman" w:hAnsi="Times New Roman"/>
          <w:sz w:val="28"/>
          <w:szCs w:val="28"/>
        </w:rPr>
        <w:br/>
        <w:t>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в зависимости от назначения основных средств.</w:t>
      </w:r>
    </w:p>
    <w:p w14:paraId="6AB84F1F" w14:textId="77777777" w:rsidR="002B42D6" w:rsidRPr="00A02075" w:rsidRDefault="002B42D6" w:rsidP="002B42D6">
      <w:pPr>
        <w:pStyle w:val="a3"/>
        <w:ind w:firstLine="709"/>
        <w:jc w:val="both"/>
        <w:rPr>
          <w:rFonts w:ascii="Times New Roman" w:hAnsi="Times New Roman"/>
          <w:iCs/>
          <w:sz w:val="28"/>
          <w:szCs w:val="28"/>
        </w:rPr>
      </w:pPr>
      <w:r w:rsidRPr="00A02075">
        <w:rPr>
          <w:rFonts w:ascii="Times New Roman" w:hAnsi="Times New Roman"/>
          <w:iCs/>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sidRPr="00A02075">
        <w:rPr>
          <w:rFonts w:ascii="Times New Roman" w:hAnsi="Times New Roman"/>
          <w:iCs/>
          <w:sz w:val="28"/>
          <w:szCs w:val="28"/>
        </w:rPr>
        <w:br/>
        <w:t>в аналитике «не учитываемые для целей налогообложения».</w:t>
      </w:r>
    </w:p>
    <w:p w14:paraId="3BC051CC" w14:textId="77777777" w:rsidR="002B42D6" w:rsidRPr="00A02075" w:rsidRDefault="002B42D6" w:rsidP="002B42D6">
      <w:pPr>
        <w:pStyle w:val="a3"/>
        <w:ind w:firstLine="709"/>
        <w:jc w:val="both"/>
        <w:rPr>
          <w:rFonts w:ascii="Times New Roman" w:hAnsi="Times New Roman"/>
          <w:iCs/>
          <w:sz w:val="28"/>
          <w:szCs w:val="28"/>
        </w:rPr>
      </w:pPr>
      <w:r w:rsidRPr="00A02075">
        <w:rPr>
          <w:rFonts w:ascii="Times New Roman" w:hAnsi="Times New Roman"/>
          <w:iCs/>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5C0ECA69" w14:textId="77777777" w:rsidR="002B42D6" w:rsidRPr="00A02075" w:rsidRDefault="002B42D6" w:rsidP="002B42D6">
      <w:pPr>
        <w:pStyle w:val="a3"/>
        <w:ind w:firstLine="709"/>
        <w:jc w:val="both"/>
        <w:rPr>
          <w:rFonts w:ascii="Times New Roman" w:hAnsi="Times New Roman"/>
          <w:iCs/>
          <w:sz w:val="28"/>
          <w:szCs w:val="28"/>
        </w:rPr>
      </w:pPr>
      <w:r w:rsidRPr="00A02075">
        <w:rPr>
          <w:rFonts w:ascii="Times New Roman" w:hAnsi="Times New Roman"/>
          <w:iCs/>
          <w:sz w:val="28"/>
          <w:szCs w:val="28"/>
        </w:rPr>
        <w:t xml:space="preserve">Амортизация по таким объектам основных средств начисляется в учете </w:t>
      </w:r>
      <w:r>
        <w:rPr>
          <w:rFonts w:ascii="Times New Roman" w:hAnsi="Times New Roman"/>
          <w:iCs/>
          <w:sz w:val="28"/>
          <w:szCs w:val="28"/>
        </w:rPr>
        <w:br/>
      </w:r>
      <w:r w:rsidRPr="00A02075">
        <w:rPr>
          <w:rFonts w:ascii="Times New Roman" w:hAnsi="Times New Roman"/>
          <w:iCs/>
          <w:sz w:val="28"/>
          <w:szCs w:val="28"/>
        </w:rPr>
        <w:t xml:space="preserve">по дебету счетов 2.109.60.200 «Прямые затраты на изготовление готовой продукции, выполнение работ, оказание услуг», 2.109.70.200 «Накладные расходы производства </w:t>
      </w:r>
      <w:r w:rsidRPr="00A02075">
        <w:rPr>
          <w:rFonts w:ascii="Times New Roman" w:hAnsi="Times New Roman"/>
          <w:iCs/>
          <w:sz w:val="28"/>
          <w:szCs w:val="28"/>
        </w:rPr>
        <w:lastRenderedPageBreak/>
        <w:t>готовой продукции, работ, услуг», 2.109.80.200 «Общехозяйственные расходы учреждения» в зависимости от назначения основных средств.</w:t>
      </w:r>
    </w:p>
    <w:p w14:paraId="3E780D0A" w14:textId="77777777" w:rsidR="002B42D6" w:rsidRPr="00A02075" w:rsidRDefault="002B42D6" w:rsidP="002B42D6">
      <w:pPr>
        <w:pStyle w:val="a3"/>
        <w:ind w:firstLine="709"/>
        <w:jc w:val="both"/>
        <w:rPr>
          <w:rFonts w:ascii="Times New Roman" w:hAnsi="Times New Roman"/>
          <w:sz w:val="28"/>
          <w:szCs w:val="28"/>
        </w:rPr>
      </w:pPr>
      <w:r w:rsidRPr="00A02075">
        <w:rPr>
          <w:rFonts w:ascii="Times New Roman" w:hAnsi="Times New Roman"/>
          <w:sz w:val="28"/>
          <w:szCs w:val="28"/>
        </w:rPr>
        <w:t xml:space="preserve">Вложения в объекты основных средств, произведенные за счет средств гранта для целей выполнения государственных работ (оказания государственных услуг), первоначально принимаются к учету на счет 2.106.х1.000 «Вложения в основные средства» с последующим переводом по согласованию с уполномоченным органом исполнительной власти на КВФО 4 с использованием счета 0.304.06.000 «Расчеты </w:t>
      </w:r>
      <w:r w:rsidRPr="00A02075">
        <w:rPr>
          <w:rFonts w:ascii="Times New Roman" w:hAnsi="Times New Roman"/>
          <w:sz w:val="28"/>
          <w:szCs w:val="28"/>
        </w:rPr>
        <w:br/>
        <w:t>с прочими кредиторами».</w:t>
      </w:r>
    </w:p>
    <w:p w14:paraId="1E990BE1" w14:textId="77777777" w:rsidR="002B42D6" w:rsidRPr="00A02075" w:rsidRDefault="002B42D6" w:rsidP="002B42D6">
      <w:pPr>
        <w:pStyle w:val="a3"/>
        <w:ind w:firstLine="709"/>
        <w:jc w:val="both"/>
        <w:rPr>
          <w:rFonts w:ascii="Times New Roman" w:hAnsi="Times New Roman"/>
          <w:sz w:val="28"/>
          <w:szCs w:val="28"/>
        </w:rPr>
      </w:pPr>
      <w:r w:rsidRPr="00A02075">
        <w:rPr>
          <w:rFonts w:ascii="Times New Roman" w:hAnsi="Times New Roman"/>
          <w:sz w:val="28"/>
          <w:szCs w:val="28"/>
        </w:rPr>
        <w:t>Приобретенные за счет средств гранта материальные запасы, используемые субъектом централизованного учета для выполнения работ, оказания услуг в рамках приносящей доход деятельности, принимаются к учету на счет 2.105.00.000 «Материальные запасы» (не учитываемые для целей налогового учета).</w:t>
      </w:r>
    </w:p>
    <w:p w14:paraId="70698902" w14:textId="77777777" w:rsidR="002B42D6" w:rsidRPr="00A02075" w:rsidRDefault="002B42D6" w:rsidP="002B42D6">
      <w:pPr>
        <w:pStyle w:val="a3"/>
        <w:ind w:firstLine="709"/>
        <w:jc w:val="both"/>
        <w:rPr>
          <w:rFonts w:ascii="Times New Roman" w:hAnsi="Times New Roman"/>
          <w:sz w:val="28"/>
          <w:szCs w:val="28"/>
        </w:rPr>
      </w:pPr>
      <w:r w:rsidRPr="00A02075">
        <w:rPr>
          <w:rFonts w:ascii="Times New Roman" w:hAnsi="Times New Roman"/>
          <w:sz w:val="28"/>
          <w:szCs w:val="28"/>
        </w:rPr>
        <w:t xml:space="preserve">Приобретенные за счет средств гранта материальные запасы для выполнения государственных работ (оказания государственных услуг), принимаются к учету </w:t>
      </w:r>
      <w:r w:rsidRPr="00A02075">
        <w:rPr>
          <w:rFonts w:ascii="Times New Roman" w:hAnsi="Times New Roman"/>
          <w:sz w:val="28"/>
          <w:szCs w:val="28"/>
        </w:rPr>
        <w:br/>
        <w:t>на счет 2.106.34.000 «Вложения в материальные запасы - иное движимое имущество» с последующим переводом на КВФО 4 с использованием счета 0.304.06.000 «Расчеты с прочими кредиторами».</w:t>
      </w:r>
    </w:p>
    <w:p w14:paraId="1BB9FC80" w14:textId="77777777" w:rsidR="002B42D6" w:rsidRPr="00A02075" w:rsidRDefault="002B42D6" w:rsidP="002B42D6">
      <w:pPr>
        <w:pStyle w:val="a3"/>
        <w:ind w:firstLine="709"/>
        <w:jc w:val="both"/>
        <w:rPr>
          <w:rFonts w:ascii="Times New Roman" w:hAnsi="Times New Roman"/>
          <w:sz w:val="28"/>
          <w:szCs w:val="28"/>
        </w:rPr>
      </w:pPr>
    </w:p>
    <w:p w14:paraId="49188E32" w14:textId="77777777" w:rsidR="002B42D6" w:rsidRPr="00A02075" w:rsidRDefault="002B42D6" w:rsidP="002B42D6">
      <w:pPr>
        <w:pStyle w:val="ConsPlusNormal"/>
        <w:ind w:firstLine="709"/>
        <w:jc w:val="center"/>
        <w:outlineLvl w:val="2"/>
        <w:rPr>
          <w:b/>
          <w:sz w:val="28"/>
          <w:szCs w:val="28"/>
        </w:rPr>
      </w:pPr>
      <w:r w:rsidRPr="00A02075">
        <w:rPr>
          <w:b/>
          <w:sz w:val="28"/>
          <w:szCs w:val="28"/>
        </w:rPr>
        <w:t>Бланки строгой отчетности</w:t>
      </w:r>
    </w:p>
    <w:p w14:paraId="4E13E9E2" w14:textId="77777777" w:rsidR="002B42D6" w:rsidRPr="00A02075" w:rsidRDefault="002B42D6" w:rsidP="002B42D6">
      <w:pPr>
        <w:pStyle w:val="a3"/>
        <w:ind w:firstLine="709"/>
        <w:jc w:val="both"/>
        <w:rPr>
          <w:rFonts w:ascii="Times New Roman" w:hAnsi="Times New Roman"/>
          <w:sz w:val="28"/>
          <w:szCs w:val="28"/>
        </w:rPr>
      </w:pPr>
      <w:r w:rsidRPr="00A02075">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0.105.36.349 «Увеличение стоимости прочих материальных запасов - иного движимого имущества учреждения» по их фактической стоимости.</w:t>
      </w:r>
    </w:p>
    <w:p w14:paraId="6D005525" w14:textId="77777777" w:rsidR="002B42D6" w:rsidRPr="00E83D1C" w:rsidRDefault="002B42D6" w:rsidP="002B42D6">
      <w:pPr>
        <w:pStyle w:val="a3"/>
        <w:ind w:firstLine="709"/>
        <w:jc w:val="both"/>
        <w:rPr>
          <w:rFonts w:ascii="Times New Roman" w:hAnsi="Times New Roman"/>
          <w:sz w:val="28"/>
          <w:szCs w:val="28"/>
        </w:rPr>
      </w:pPr>
      <w:r w:rsidRPr="00A02075">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для </w:t>
      </w:r>
      <w:r w:rsidRPr="00A02075">
        <w:rPr>
          <w:rFonts w:ascii="Times New Roman" w:hAnsi="Times New Roman"/>
          <w:sz w:val="28"/>
          <w:szCs w:val="28"/>
        </w:rPr>
        <w:br/>
        <w:t xml:space="preserve">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sidRPr="00A02075">
        <w:rPr>
          <w:rFonts w:ascii="Times New Roman" w:hAnsi="Times New Roman"/>
          <w:sz w:val="28"/>
          <w:szCs w:val="28"/>
        </w:rPr>
        <w:br/>
        <w:t>их списания.</w:t>
      </w:r>
      <w:r w:rsidRPr="00E83D1C">
        <w:rPr>
          <w:rFonts w:ascii="Times New Roman" w:hAnsi="Times New Roman"/>
          <w:sz w:val="28"/>
          <w:szCs w:val="28"/>
        </w:rPr>
        <w:t xml:space="preserve"> </w:t>
      </w:r>
    </w:p>
    <w:p w14:paraId="40CF68AC" w14:textId="77777777" w:rsidR="002B42D6" w:rsidRDefault="002B42D6" w:rsidP="002B42D6">
      <w:pPr>
        <w:pStyle w:val="ConsPlusNormal"/>
        <w:ind w:firstLine="709"/>
        <w:jc w:val="center"/>
        <w:outlineLvl w:val="2"/>
        <w:rPr>
          <w:b/>
          <w:sz w:val="28"/>
          <w:szCs w:val="28"/>
        </w:rPr>
      </w:pPr>
      <w:r w:rsidRPr="00600CB8">
        <w:rPr>
          <w:b/>
          <w:sz w:val="28"/>
          <w:szCs w:val="28"/>
        </w:rPr>
        <w:t>Основные средства в эксплуатации</w:t>
      </w:r>
    </w:p>
    <w:p w14:paraId="6FEF6E9D" w14:textId="77777777" w:rsidR="002B42D6" w:rsidRDefault="002B42D6" w:rsidP="002B42D6">
      <w:pPr>
        <w:pStyle w:val="ConsPlusNormal"/>
        <w:ind w:firstLine="709"/>
        <w:jc w:val="both"/>
        <w:rPr>
          <w:sz w:val="28"/>
          <w:szCs w:val="28"/>
        </w:rPr>
      </w:pPr>
      <w:r w:rsidRPr="00805661">
        <w:rPr>
          <w:sz w:val="28"/>
          <w:szCs w:val="28"/>
        </w:rPr>
        <w:t>Учет основных средств на счете 21 «Основные средства в эксплуатации» ведется по балансовой стоимости введенного в эксплуатацию объекта учета.</w:t>
      </w:r>
    </w:p>
    <w:p w14:paraId="4F737EF6" w14:textId="77777777" w:rsidR="002B42D6" w:rsidRPr="00805661" w:rsidRDefault="002B42D6" w:rsidP="002B42D6">
      <w:pPr>
        <w:pStyle w:val="ConsPlusNormal"/>
        <w:ind w:firstLine="709"/>
        <w:jc w:val="both"/>
        <w:rPr>
          <w:sz w:val="28"/>
          <w:szCs w:val="28"/>
        </w:rPr>
      </w:pPr>
    </w:p>
    <w:p w14:paraId="1CDA7C03" w14:textId="77777777" w:rsidR="002B42D6" w:rsidRPr="006E249C" w:rsidRDefault="002B42D6" w:rsidP="002B42D6">
      <w:pPr>
        <w:pStyle w:val="ConsPlusNormal"/>
        <w:ind w:firstLine="709"/>
        <w:jc w:val="both"/>
        <w:rPr>
          <w:b/>
          <w:sz w:val="28"/>
          <w:szCs w:val="28"/>
        </w:rPr>
      </w:pPr>
      <w:r w:rsidRPr="006E249C">
        <w:rPr>
          <w:b/>
          <w:sz w:val="28"/>
          <w:szCs w:val="28"/>
        </w:rPr>
        <w:t>5. Установление критерия существенности.</w:t>
      </w:r>
    </w:p>
    <w:p w14:paraId="04D42E00" w14:textId="77777777" w:rsidR="002B42D6" w:rsidRDefault="002B42D6" w:rsidP="002B42D6">
      <w:pPr>
        <w:pStyle w:val="ConsPlusNormal"/>
        <w:ind w:firstLine="709"/>
        <w:jc w:val="both"/>
        <w:rPr>
          <w:sz w:val="28"/>
          <w:szCs w:val="28"/>
        </w:rPr>
      </w:pPr>
      <w:r w:rsidRPr="00805661">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Положением об инвентаризации активов и обязательств.</w:t>
      </w:r>
    </w:p>
    <w:p w14:paraId="5AF55E3C" w14:textId="77777777" w:rsidR="002B42D6" w:rsidRPr="00805661" w:rsidRDefault="002B42D6" w:rsidP="002B42D6">
      <w:pPr>
        <w:pStyle w:val="ConsPlusNormal"/>
        <w:ind w:firstLine="709"/>
        <w:jc w:val="both"/>
        <w:rPr>
          <w:sz w:val="28"/>
          <w:szCs w:val="28"/>
        </w:rPr>
      </w:pPr>
    </w:p>
    <w:p w14:paraId="122D1265" w14:textId="77777777" w:rsidR="002B42D6" w:rsidRPr="006E249C" w:rsidRDefault="002B42D6" w:rsidP="002B42D6">
      <w:pPr>
        <w:pStyle w:val="ConsPlusNormal"/>
        <w:ind w:firstLine="709"/>
        <w:jc w:val="both"/>
        <w:rPr>
          <w:b/>
          <w:sz w:val="28"/>
          <w:szCs w:val="28"/>
        </w:rPr>
      </w:pPr>
      <w:r w:rsidRPr="006E249C">
        <w:rPr>
          <w:b/>
          <w:sz w:val="28"/>
          <w:szCs w:val="28"/>
        </w:rPr>
        <w:t>6. Порядок организации и осуществления внутреннего контроля совершаемых фактов хозяйственной жизни.</w:t>
      </w:r>
    </w:p>
    <w:p w14:paraId="66276410" w14:textId="77777777" w:rsidR="002B42D6" w:rsidRDefault="002B42D6" w:rsidP="002B42D6">
      <w:pPr>
        <w:pStyle w:val="ConsPlusNormal"/>
        <w:ind w:firstLine="709"/>
        <w:jc w:val="both"/>
        <w:rPr>
          <w:sz w:val="28"/>
          <w:szCs w:val="28"/>
        </w:rPr>
      </w:pPr>
      <w:r w:rsidRPr="00805661">
        <w:rPr>
          <w:sz w:val="28"/>
          <w:szCs w:val="28"/>
        </w:rPr>
        <w:t xml:space="preserve">Порядок организации и осуществления внутреннего контроля устанавливается в соответствии с положениями </w:t>
      </w:r>
      <w:hyperlink r:id="rId21" w:history="1">
        <w:r w:rsidRPr="00805661">
          <w:rPr>
            <w:sz w:val="28"/>
            <w:szCs w:val="28"/>
          </w:rPr>
          <w:t>Закона</w:t>
        </w:r>
      </w:hyperlink>
      <w:r w:rsidRPr="00805661">
        <w:rPr>
          <w:sz w:val="28"/>
          <w:szCs w:val="28"/>
        </w:rPr>
        <w:t xml:space="preserve"> № 402-ФЗ, </w:t>
      </w:r>
      <w:hyperlink r:id="rId22" w:history="1">
        <w:r w:rsidRPr="00805661">
          <w:rPr>
            <w:sz w:val="28"/>
            <w:szCs w:val="28"/>
          </w:rPr>
          <w:t>СГС</w:t>
        </w:r>
      </w:hyperlink>
      <w:r w:rsidRPr="00805661">
        <w:rPr>
          <w:sz w:val="28"/>
          <w:szCs w:val="28"/>
        </w:rPr>
        <w:t xml:space="preserve"> «Концептуальные основы», </w:t>
      </w:r>
      <w:hyperlink r:id="rId23" w:history="1">
        <w:r w:rsidRPr="00805661">
          <w:rPr>
            <w:sz w:val="28"/>
            <w:szCs w:val="28"/>
          </w:rPr>
          <w:t>СГС</w:t>
        </w:r>
      </w:hyperlink>
      <w:r w:rsidRPr="00805661">
        <w:rPr>
          <w:sz w:val="28"/>
          <w:szCs w:val="28"/>
        </w:rPr>
        <w:t xml:space="preserve"> «Учетная политика», иными нормативными правовыми актами, регламентирующими порядок организации и ведения учета в Российской Федерации.</w:t>
      </w:r>
    </w:p>
    <w:p w14:paraId="10369C92" w14:textId="77777777" w:rsidR="002B42D6" w:rsidRPr="00805661" w:rsidRDefault="002B42D6" w:rsidP="002B42D6">
      <w:pPr>
        <w:pStyle w:val="ConsPlusNormal"/>
        <w:ind w:firstLine="709"/>
        <w:jc w:val="both"/>
        <w:rPr>
          <w:sz w:val="28"/>
          <w:szCs w:val="28"/>
        </w:rPr>
      </w:pPr>
    </w:p>
    <w:p w14:paraId="1A214FF4" w14:textId="77777777" w:rsidR="002B42D6" w:rsidRPr="006E249C" w:rsidRDefault="002B42D6" w:rsidP="002B42D6">
      <w:pPr>
        <w:pStyle w:val="ConsPlusNormal"/>
        <w:ind w:firstLine="709"/>
        <w:jc w:val="both"/>
        <w:rPr>
          <w:b/>
          <w:sz w:val="28"/>
          <w:szCs w:val="28"/>
        </w:rPr>
      </w:pPr>
      <w:r w:rsidRPr="006E249C">
        <w:rPr>
          <w:b/>
          <w:sz w:val="28"/>
          <w:szCs w:val="28"/>
        </w:rPr>
        <w:t>7. Правила и сроки инвентаризации.</w:t>
      </w:r>
    </w:p>
    <w:p w14:paraId="0B04FEFD" w14:textId="77777777" w:rsidR="002B42D6" w:rsidRPr="00B25F8A" w:rsidRDefault="002B42D6" w:rsidP="002B42D6">
      <w:pPr>
        <w:pStyle w:val="a3"/>
        <w:ind w:firstLine="709"/>
        <w:jc w:val="both"/>
        <w:rPr>
          <w:rFonts w:ascii="Times New Roman" w:eastAsia="Times New Roman" w:hAnsi="Times New Roman"/>
          <w:sz w:val="28"/>
          <w:szCs w:val="28"/>
        </w:rPr>
      </w:pPr>
      <w:r w:rsidRPr="00B25F8A">
        <w:rPr>
          <w:rFonts w:ascii="Times New Roman" w:eastAsia="Times New Roman" w:hAnsi="Times New Roman"/>
          <w:sz w:val="28"/>
          <w:szCs w:val="28"/>
        </w:rPr>
        <w:t xml:space="preserve">Инвентаризация проводится в каждом из следующих случаев </w:t>
      </w:r>
      <w:r>
        <w:rPr>
          <w:rFonts w:ascii="Times New Roman" w:eastAsia="Times New Roman" w:hAnsi="Times New Roman"/>
          <w:sz w:val="28"/>
          <w:szCs w:val="28"/>
        </w:rPr>
        <w:br/>
      </w:r>
      <w:r w:rsidRPr="00B25F8A">
        <w:rPr>
          <w:rFonts w:ascii="Times New Roman" w:eastAsia="Times New Roman" w:hAnsi="Times New Roman"/>
          <w:sz w:val="28"/>
          <w:szCs w:val="28"/>
        </w:rPr>
        <w:t>(пункт 277 ТК РФ, пункт 81 ФСБУ «Концептуальные основы бухгалтерского учета и отчетности», часть 3 статьи 11 Закона № 402-ФЗ, пункт 9 Инструкции № 33н, пункт 7 Инструкции 191н):</w:t>
      </w:r>
    </w:p>
    <w:p w14:paraId="59B6DDFD" w14:textId="77777777" w:rsidR="002B42D6" w:rsidRPr="00B25F8A" w:rsidRDefault="002B42D6" w:rsidP="002B42D6">
      <w:pPr>
        <w:pStyle w:val="a3"/>
        <w:ind w:firstLine="709"/>
        <w:jc w:val="both"/>
        <w:rPr>
          <w:rFonts w:ascii="Times New Roman" w:hAnsi="Times New Roman"/>
          <w:sz w:val="28"/>
          <w:szCs w:val="28"/>
        </w:rPr>
      </w:pPr>
      <w:r w:rsidRPr="00B25F8A">
        <w:rPr>
          <w:rFonts w:ascii="Times New Roman" w:hAnsi="Times New Roman"/>
          <w:sz w:val="28"/>
          <w:szCs w:val="28"/>
        </w:rPr>
        <w:t>перед составлением годовой отчетности (кроме активов, инвентаризация которых проводилась не ранее 1 октября отчетного года);</w:t>
      </w:r>
    </w:p>
    <w:p w14:paraId="576F27F2" w14:textId="77777777" w:rsidR="002B42D6" w:rsidRPr="00B25F8A" w:rsidRDefault="002B42D6" w:rsidP="002B42D6">
      <w:pPr>
        <w:pStyle w:val="a3"/>
        <w:ind w:firstLine="709"/>
        <w:jc w:val="both"/>
        <w:rPr>
          <w:rFonts w:ascii="Times New Roman" w:hAnsi="Times New Roman"/>
          <w:sz w:val="28"/>
          <w:szCs w:val="28"/>
        </w:rPr>
      </w:pPr>
      <w:r w:rsidRPr="00B25F8A">
        <w:rPr>
          <w:rFonts w:ascii="Times New Roman" w:hAnsi="Times New Roman"/>
          <w:sz w:val="28"/>
          <w:szCs w:val="28"/>
        </w:rPr>
        <w:t>при установлении фактов хищений или злоупотреблений, а также порчи имущества;</w:t>
      </w:r>
    </w:p>
    <w:p w14:paraId="5E5C647A" w14:textId="77777777" w:rsidR="002B42D6" w:rsidRPr="00B25F8A" w:rsidRDefault="002B42D6" w:rsidP="002B42D6">
      <w:pPr>
        <w:pStyle w:val="a3"/>
        <w:ind w:firstLine="709"/>
        <w:jc w:val="both"/>
        <w:rPr>
          <w:rFonts w:ascii="Times New Roman" w:hAnsi="Times New Roman"/>
          <w:sz w:val="28"/>
          <w:szCs w:val="28"/>
        </w:rPr>
      </w:pPr>
      <w:r w:rsidRPr="00B25F8A">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198775F0" w14:textId="77777777" w:rsidR="002B42D6" w:rsidRPr="00B25F8A" w:rsidRDefault="002B42D6" w:rsidP="002B42D6">
      <w:pPr>
        <w:pStyle w:val="a3"/>
        <w:ind w:firstLine="709"/>
        <w:jc w:val="both"/>
        <w:rPr>
          <w:rFonts w:ascii="Times New Roman" w:hAnsi="Times New Roman"/>
          <w:sz w:val="28"/>
          <w:szCs w:val="28"/>
        </w:rPr>
      </w:pPr>
      <w:r w:rsidRPr="00B25F8A">
        <w:rPr>
          <w:rFonts w:ascii="Times New Roman" w:hAnsi="Times New Roman"/>
          <w:sz w:val="28"/>
          <w:szCs w:val="28"/>
        </w:rPr>
        <w:t>при смене руководителя, материально ответственных лиц субъекта централизованного учета (на день приемки-передачи дел);</w:t>
      </w:r>
    </w:p>
    <w:p w14:paraId="7CC434F3" w14:textId="77777777" w:rsidR="002B42D6" w:rsidRPr="00B25F8A" w:rsidRDefault="002B42D6" w:rsidP="002B42D6">
      <w:pPr>
        <w:pStyle w:val="a3"/>
        <w:ind w:firstLine="709"/>
        <w:jc w:val="both"/>
        <w:rPr>
          <w:rFonts w:ascii="Times New Roman" w:hAnsi="Times New Roman"/>
          <w:sz w:val="28"/>
          <w:szCs w:val="28"/>
        </w:rPr>
      </w:pPr>
      <w:r w:rsidRPr="00B25F8A">
        <w:rPr>
          <w:rFonts w:ascii="Times New Roman" w:hAnsi="Times New Roman"/>
          <w:sz w:val="28"/>
          <w:szCs w:val="28"/>
        </w:rPr>
        <w:t>при передаче (возврате) объектов учета в аренду, управление, безвозмездное пользование, хранение, а также при выкупе, продаже объектов учета;</w:t>
      </w:r>
    </w:p>
    <w:p w14:paraId="0E305A66" w14:textId="77777777" w:rsidR="002B42D6" w:rsidRDefault="002B42D6" w:rsidP="002B42D6">
      <w:pPr>
        <w:pStyle w:val="ConsPlusNormal"/>
        <w:ind w:firstLine="709"/>
        <w:jc w:val="both"/>
        <w:rPr>
          <w:sz w:val="28"/>
          <w:szCs w:val="28"/>
        </w:rPr>
      </w:pPr>
      <w:r w:rsidRPr="00B25F8A">
        <w:rPr>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7008A1F1" w14:textId="77777777" w:rsidR="002B42D6" w:rsidRPr="00805661" w:rsidRDefault="002B42D6" w:rsidP="002B42D6">
      <w:pPr>
        <w:pStyle w:val="ConsPlusNormal"/>
        <w:ind w:firstLine="709"/>
        <w:jc w:val="both"/>
        <w:rPr>
          <w:sz w:val="28"/>
          <w:szCs w:val="28"/>
        </w:rPr>
      </w:pPr>
    </w:p>
    <w:p w14:paraId="16397ECF" w14:textId="77777777" w:rsidR="002B42D6" w:rsidRPr="00440812" w:rsidRDefault="002B42D6" w:rsidP="002B42D6">
      <w:pPr>
        <w:pStyle w:val="ConsPlusNormal"/>
        <w:ind w:firstLine="709"/>
        <w:jc w:val="both"/>
        <w:rPr>
          <w:b/>
          <w:sz w:val="28"/>
          <w:szCs w:val="28"/>
        </w:rPr>
      </w:pPr>
      <w:r w:rsidRPr="00440812">
        <w:rPr>
          <w:b/>
          <w:sz w:val="28"/>
          <w:szCs w:val="28"/>
        </w:rPr>
        <w:t>8. Полномочия и порядок работы комиссии по поступлению и выбытию активов.</w:t>
      </w:r>
    </w:p>
    <w:p w14:paraId="36C2802D" w14:textId="77777777" w:rsidR="002B42D6" w:rsidRPr="00805661" w:rsidRDefault="002B42D6" w:rsidP="002B42D6">
      <w:pPr>
        <w:pStyle w:val="ConsPlusNormal"/>
        <w:ind w:firstLine="709"/>
        <w:jc w:val="both"/>
        <w:rPr>
          <w:sz w:val="28"/>
          <w:szCs w:val="28"/>
        </w:rPr>
      </w:pPr>
      <w:r w:rsidRPr="00805661">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Pr>
          <w:sz w:val="28"/>
          <w:szCs w:val="28"/>
        </w:rPr>
        <w:br/>
      </w:r>
      <w:r w:rsidRPr="00805661">
        <w:rPr>
          <w:sz w:val="28"/>
          <w:szCs w:val="28"/>
        </w:rPr>
        <w:t>и выбытию активов.</w:t>
      </w:r>
    </w:p>
    <w:p w14:paraId="5EBC01EE" w14:textId="77777777" w:rsidR="002B42D6" w:rsidRPr="00805661" w:rsidRDefault="002B42D6" w:rsidP="002B42D6">
      <w:pPr>
        <w:pStyle w:val="ConsPlusNormal"/>
        <w:ind w:firstLine="709"/>
        <w:jc w:val="both"/>
        <w:rPr>
          <w:sz w:val="28"/>
          <w:szCs w:val="28"/>
        </w:rPr>
      </w:pPr>
      <w:r w:rsidRPr="00805661">
        <w:rPr>
          <w:sz w:val="28"/>
          <w:szCs w:val="28"/>
        </w:rPr>
        <w:t xml:space="preserve">Комиссия по поступлению и выбытию активов работает в субъекте учета </w:t>
      </w:r>
      <w:r>
        <w:rPr>
          <w:sz w:val="28"/>
          <w:szCs w:val="28"/>
        </w:rPr>
        <w:br/>
      </w:r>
      <w:r w:rsidRPr="00805661">
        <w:rPr>
          <w:sz w:val="28"/>
          <w:szCs w:val="28"/>
        </w:rPr>
        <w:t>на постоянной основе.</w:t>
      </w:r>
    </w:p>
    <w:p w14:paraId="6DA30184" w14:textId="77777777" w:rsidR="002B42D6" w:rsidRPr="00805661" w:rsidRDefault="002B42D6" w:rsidP="002B42D6">
      <w:pPr>
        <w:pStyle w:val="ConsPlusNormal"/>
        <w:ind w:firstLine="709"/>
        <w:jc w:val="both"/>
        <w:rPr>
          <w:sz w:val="28"/>
          <w:szCs w:val="28"/>
        </w:rPr>
      </w:pPr>
      <w:r w:rsidRPr="00805661">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217E2109" w14:textId="77777777" w:rsidR="002B42D6" w:rsidRPr="007215C2" w:rsidRDefault="002B42D6" w:rsidP="002B42D6">
      <w:pPr>
        <w:pStyle w:val="ConsPlusNormal"/>
        <w:ind w:firstLine="709"/>
        <w:jc w:val="both"/>
        <w:rPr>
          <w:sz w:val="28"/>
          <w:szCs w:val="28"/>
        </w:rPr>
      </w:pPr>
      <w:r w:rsidRPr="007215C2">
        <w:rPr>
          <w:sz w:val="28"/>
          <w:szCs w:val="28"/>
        </w:rPr>
        <w:t>- определение категории, классификации нефинансовых активов (основные средства, непроизведенные активы или материальные запасы), к которой относится поступившее (выявленное в ходе инвентаризации) имущество;</w:t>
      </w:r>
    </w:p>
    <w:p w14:paraId="7EC62850" w14:textId="77777777" w:rsidR="002B42D6" w:rsidRPr="007215C2" w:rsidRDefault="002B42D6" w:rsidP="002B42D6">
      <w:pPr>
        <w:pStyle w:val="ConsPlusNormal"/>
        <w:ind w:firstLine="709"/>
        <w:jc w:val="both"/>
        <w:rPr>
          <w:sz w:val="28"/>
          <w:szCs w:val="28"/>
        </w:rPr>
      </w:pPr>
      <w:r w:rsidRPr="007215C2">
        <w:rPr>
          <w:sz w:val="28"/>
          <w:szCs w:val="28"/>
        </w:rPr>
        <w:t>- определение признаков отнесения к особо ценному движимому имуществу</w:t>
      </w:r>
      <w:r w:rsidRPr="007215C2">
        <w:rPr>
          <w:sz w:val="28"/>
          <w:szCs w:val="28"/>
        </w:rPr>
        <w:br/>
        <w:t>в соответствии с нормативными правовыми актами уполномоченного органа государственной власти города Москвы;</w:t>
      </w:r>
    </w:p>
    <w:p w14:paraId="1305814C" w14:textId="77777777" w:rsidR="002B42D6" w:rsidRPr="007215C2" w:rsidRDefault="002B42D6" w:rsidP="002B42D6">
      <w:pPr>
        <w:pStyle w:val="ConsPlusNormal"/>
        <w:ind w:firstLine="709"/>
        <w:jc w:val="both"/>
        <w:rPr>
          <w:sz w:val="28"/>
          <w:szCs w:val="28"/>
        </w:rPr>
      </w:pPr>
      <w:r w:rsidRPr="007215C2">
        <w:rPr>
          <w:sz w:val="28"/>
          <w:szCs w:val="28"/>
        </w:rPr>
        <w:t xml:space="preserve">- определение амортизационной группы для объектов основных средств согласно требованиям Общероссийского </w:t>
      </w:r>
      <w:hyperlink r:id="rId24" w:history="1">
        <w:r w:rsidRPr="007215C2">
          <w:rPr>
            <w:sz w:val="28"/>
            <w:szCs w:val="28"/>
          </w:rPr>
          <w:t>классификатора</w:t>
        </w:r>
      </w:hyperlink>
      <w:r w:rsidRPr="007215C2">
        <w:rPr>
          <w:sz w:val="28"/>
          <w:szCs w:val="28"/>
        </w:rPr>
        <w:t xml:space="preserve"> основных фондов;</w:t>
      </w:r>
    </w:p>
    <w:p w14:paraId="553DFA61" w14:textId="77777777" w:rsidR="002B42D6" w:rsidRDefault="002B42D6" w:rsidP="002B42D6">
      <w:pPr>
        <w:pStyle w:val="ConsPlusNormal"/>
        <w:ind w:firstLine="709"/>
        <w:jc w:val="both"/>
        <w:rPr>
          <w:sz w:val="28"/>
          <w:szCs w:val="28"/>
        </w:rPr>
      </w:pPr>
      <w:r w:rsidRPr="007215C2">
        <w:rPr>
          <w:sz w:val="28"/>
          <w:szCs w:val="28"/>
        </w:rPr>
        <w:t xml:space="preserve">- выбытие просроченной дебиторской/кредиторской задолженности </w:t>
      </w:r>
      <w:r w:rsidRPr="007215C2">
        <w:rPr>
          <w:sz w:val="28"/>
          <w:szCs w:val="28"/>
        </w:rPr>
        <w:br/>
        <w:t xml:space="preserve">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w:t>
      </w:r>
      <w:r w:rsidRPr="007215C2">
        <w:rPr>
          <w:sz w:val="28"/>
          <w:szCs w:val="28"/>
        </w:rPr>
        <w:lastRenderedPageBreak/>
        <w:t>дебиторской/кредиторской задолженности (задолженности, не востребованной кредиторами/сомнительной задолженности).</w:t>
      </w:r>
    </w:p>
    <w:p w14:paraId="45BB36CD" w14:textId="77777777" w:rsidR="002B42D6" w:rsidRDefault="002B42D6" w:rsidP="002B42D6">
      <w:pPr>
        <w:pStyle w:val="ConsPlusNormal"/>
        <w:ind w:firstLine="709"/>
        <w:jc w:val="both"/>
        <w:rPr>
          <w:sz w:val="28"/>
          <w:szCs w:val="28"/>
        </w:rPr>
      </w:pPr>
    </w:p>
    <w:p w14:paraId="3A322EF7" w14:textId="77777777" w:rsidR="002B42D6" w:rsidRPr="00440812" w:rsidRDefault="002B42D6" w:rsidP="002B42D6">
      <w:pPr>
        <w:pStyle w:val="ConsPlusNormal"/>
        <w:ind w:firstLine="709"/>
        <w:jc w:val="both"/>
        <w:rPr>
          <w:b/>
          <w:sz w:val="28"/>
          <w:szCs w:val="28"/>
        </w:rPr>
      </w:pPr>
      <w:r w:rsidRPr="00440812">
        <w:rPr>
          <w:b/>
          <w:sz w:val="28"/>
          <w:szCs w:val="28"/>
        </w:rPr>
        <w:t>9. Порядок списания дебиторской/кредиторской задолженности.</w:t>
      </w:r>
    </w:p>
    <w:p w14:paraId="32408110" w14:textId="77777777" w:rsidR="002B42D6" w:rsidRPr="00276037" w:rsidRDefault="002B42D6" w:rsidP="002B42D6">
      <w:pPr>
        <w:pStyle w:val="a3"/>
        <w:ind w:firstLine="709"/>
        <w:jc w:val="both"/>
        <w:rPr>
          <w:rFonts w:ascii="Times New Roman" w:hAnsi="Times New Roman"/>
          <w:sz w:val="28"/>
          <w:szCs w:val="28"/>
        </w:rPr>
      </w:pPr>
      <w:r w:rsidRPr="00276037">
        <w:rPr>
          <w:rFonts w:ascii="Times New Roman" w:hAnsi="Times New Roman"/>
          <w:sz w:val="28"/>
          <w:szCs w:val="28"/>
        </w:rPr>
        <w:t xml:space="preserve">Решение о признании дебиторской задолженности сомнительной и/или безнадежной к взысканию принимается </w:t>
      </w:r>
      <w:r w:rsidRPr="00276037">
        <w:rPr>
          <w:rFonts w:ascii="Times New Roman" w:hAnsi="Times New Roman"/>
          <w:iCs/>
          <w:sz w:val="28"/>
          <w:szCs w:val="28"/>
        </w:rPr>
        <w:t>комиссией по поступлению и выбытию активов,</w:t>
      </w:r>
      <w:r w:rsidRPr="00276037">
        <w:rPr>
          <w:rFonts w:ascii="Times New Roman" w:hAnsi="Times New Roman"/>
          <w:sz w:val="28"/>
          <w:szCs w:val="28"/>
        </w:rPr>
        <w:t xml:space="preserve"> согласовывается с централизованной бухгалтерией в части финансовых показателей на счетах учета</w:t>
      </w:r>
      <w:r w:rsidRPr="00276037">
        <w:rPr>
          <w:rFonts w:ascii="Times New Roman" w:hAnsi="Times New Roman"/>
          <w:i/>
          <w:sz w:val="28"/>
          <w:szCs w:val="28"/>
        </w:rPr>
        <w:t>,</w:t>
      </w:r>
      <w:r w:rsidRPr="00276037">
        <w:rPr>
          <w:i/>
          <w:sz w:val="28"/>
          <w:szCs w:val="28"/>
        </w:rPr>
        <w:t xml:space="preserve"> </w:t>
      </w:r>
      <w:r w:rsidRPr="00276037">
        <w:rPr>
          <w:rFonts w:ascii="Times New Roman" w:hAnsi="Times New Roman"/>
          <w:iCs/>
          <w:sz w:val="28"/>
          <w:szCs w:val="28"/>
        </w:rPr>
        <w:t>с учредителем в части правомерности принятия решения (при необходимости)</w:t>
      </w:r>
      <w:r w:rsidRPr="00276037">
        <w:rPr>
          <w:rFonts w:ascii="Times New Roman" w:hAnsi="Times New Roman"/>
          <w:sz w:val="28"/>
          <w:szCs w:val="28"/>
        </w:rPr>
        <w:t xml:space="preserve"> и отражается в Решении о признании (восстановлении) сомнительной задолженности по доходам</w:t>
      </w:r>
      <w:r w:rsidRPr="00276037" w:rsidDel="00BB6356">
        <w:rPr>
          <w:rFonts w:ascii="Times New Roman" w:hAnsi="Times New Roman"/>
          <w:sz w:val="28"/>
          <w:szCs w:val="28"/>
        </w:rPr>
        <w:t xml:space="preserve"> </w:t>
      </w:r>
      <w:r w:rsidRPr="00276037">
        <w:rPr>
          <w:rFonts w:ascii="Times New Roman" w:hAnsi="Times New Roman"/>
          <w:sz w:val="28"/>
          <w:szCs w:val="28"/>
        </w:rPr>
        <w:t xml:space="preserve">(ф. 0510445) и Акте </w:t>
      </w:r>
      <w:r w:rsidRPr="00276037">
        <w:rPr>
          <w:rFonts w:ascii="Times New Roman" w:hAnsi="Times New Roman"/>
          <w:sz w:val="28"/>
          <w:szCs w:val="28"/>
        </w:rPr>
        <w:br/>
        <w:t xml:space="preserve">о признании безнадежной к взысканию задолженности по доходам (ф. 0510436) </w:t>
      </w:r>
      <w:r w:rsidRPr="00276037">
        <w:rPr>
          <w:rFonts w:ascii="Times New Roman" w:hAnsi="Times New Roman"/>
          <w:sz w:val="28"/>
          <w:szCs w:val="28"/>
        </w:rPr>
        <w:br/>
        <w:t>с указанием причины (обоснования) списания.</w:t>
      </w:r>
    </w:p>
    <w:p w14:paraId="6FA419A7" w14:textId="77777777" w:rsidR="002B42D6" w:rsidRPr="004F0D32" w:rsidRDefault="002B42D6" w:rsidP="002B42D6">
      <w:pPr>
        <w:pStyle w:val="a3"/>
        <w:ind w:firstLine="709"/>
        <w:jc w:val="both"/>
        <w:rPr>
          <w:rFonts w:ascii="Times New Roman" w:hAnsi="Times New Roman"/>
          <w:sz w:val="28"/>
          <w:szCs w:val="28"/>
        </w:rPr>
      </w:pPr>
      <w:bookmarkStart w:id="1" w:name="_Ref14657401"/>
      <w:r w:rsidRPr="00276037">
        <w:rPr>
          <w:rFonts w:ascii="Times New Roman" w:hAnsi="Times New Roman"/>
          <w:sz w:val="28"/>
          <w:szCs w:val="28"/>
        </w:rPr>
        <w:t xml:space="preserve">Решение о списании кредиторской задолженности принимается </w:t>
      </w:r>
      <w:r w:rsidRPr="00276037">
        <w:rPr>
          <w:rFonts w:ascii="Times New Roman" w:hAnsi="Times New Roman"/>
          <w:iCs/>
          <w:sz w:val="28"/>
          <w:szCs w:val="28"/>
        </w:rPr>
        <w:t xml:space="preserve">комиссией </w:t>
      </w:r>
      <w:r w:rsidRPr="00276037">
        <w:rPr>
          <w:rFonts w:ascii="Times New Roman" w:hAnsi="Times New Roman"/>
          <w:iCs/>
          <w:sz w:val="28"/>
          <w:szCs w:val="28"/>
        </w:rPr>
        <w:br/>
        <w:t>по поступлению и выбытию активов</w:t>
      </w:r>
      <w:r w:rsidRPr="00276037">
        <w:rPr>
          <w:rFonts w:ascii="Times New Roman" w:hAnsi="Times New Roman"/>
          <w:sz w:val="28"/>
          <w:szCs w:val="28"/>
        </w:rPr>
        <w:t xml:space="preserve"> (при участии инвентаризационной комиссии, если решение принимается по результатам инвентаризации обязательств) </w:t>
      </w:r>
      <w:r w:rsidRPr="00276037">
        <w:rPr>
          <w:rFonts w:ascii="Times New Roman" w:hAnsi="Times New Roman"/>
          <w:sz w:val="28"/>
          <w:szCs w:val="28"/>
        </w:rPr>
        <w:br/>
        <w:t>по согласованию с централизованной бухгалтерией и оформляется субъектом централизованного учета Решением о списании задолженности, невостребованной кредиторами со счета ___ (ф. 0510437) на основании Инвентаризационной описи расчетов с покупателями, поставщиками и прочими дебиторами и кредиторами (ф. 0504089)</w:t>
      </w:r>
      <w:bookmarkEnd w:id="1"/>
      <w:r w:rsidRPr="00276037">
        <w:rPr>
          <w:rFonts w:ascii="Times New Roman" w:hAnsi="Times New Roman"/>
          <w:sz w:val="28"/>
          <w:szCs w:val="28"/>
        </w:rPr>
        <w:t>, которые служат централизованной бухгалтерии основанием для списания с учета кредиторской задолженности.</w:t>
      </w:r>
    </w:p>
    <w:p w14:paraId="05790984" w14:textId="77777777" w:rsidR="002B42D6" w:rsidRPr="0019241D" w:rsidRDefault="002B42D6" w:rsidP="002B42D6">
      <w:pPr>
        <w:pStyle w:val="a3"/>
        <w:ind w:firstLine="709"/>
        <w:jc w:val="both"/>
        <w:rPr>
          <w:rFonts w:ascii="Times New Roman" w:hAnsi="Times New Roman"/>
          <w:sz w:val="28"/>
          <w:szCs w:val="28"/>
        </w:rPr>
      </w:pPr>
    </w:p>
    <w:p w14:paraId="0F6ECB86" w14:textId="77777777" w:rsidR="002B42D6" w:rsidRPr="006E249C" w:rsidRDefault="002B42D6" w:rsidP="002B42D6">
      <w:pPr>
        <w:pStyle w:val="ConsPlusNormal"/>
        <w:ind w:firstLine="709"/>
        <w:jc w:val="both"/>
        <w:rPr>
          <w:b/>
          <w:sz w:val="28"/>
          <w:szCs w:val="28"/>
        </w:rPr>
      </w:pPr>
      <w:r w:rsidRPr="006E249C">
        <w:rPr>
          <w:b/>
          <w:sz w:val="28"/>
          <w:szCs w:val="28"/>
        </w:rPr>
        <w:t>10. Иные положения и информация учетной политики.</w:t>
      </w:r>
    </w:p>
    <w:p w14:paraId="28827A7F" w14:textId="77777777" w:rsidR="002B42D6" w:rsidRPr="00805661" w:rsidRDefault="002B42D6" w:rsidP="002B42D6">
      <w:pPr>
        <w:pStyle w:val="a3"/>
        <w:ind w:firstLine="709"/>
        <w:jc w:val="both"/>
        <w:rPr>
          <w:rFonts w:ascii="Times New Roman" w:hAnsi="Times New Roman"/>
          <w:sz w:val="28"/>
          <w:szCs w:val="28"/>
        </w:rPr>
      </w:pPr>
      <w:r w:rsidRPr="00805661">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30A2110F" w14:textId="77777777" w:rsidR="002B42D6" w:rsidRPr="00C938AC" w:rsidRDefault="002B42D6" w:rsidP="002B42D6">
      <w:pPr>
        <w:pStyle w:val="a3"/>
        <w:ind w:firstLine="709"/>
        <w:jc w:val="both"/>
        <w:rPr>
          <w:szCs w:val="28"/>
        </w:rPr>
      </w:pPr>
      <w:r w:rsidRPr="00805661">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Pr>
          <w:rFonts w:ascii="Times New Roman" w:hAnsi="Times New Roman"/>
          <w:sz w:val="28"/>
          <w:szCs w:val="28"/>
        </w:rPr>
        <w:br/>
      </w:r>
      <w:r w:rsidRPr="00805661">
        <w:rPr>
          <w:rFonts w:ascii="Times New Roman" w:hAnsi="Times New Roman"/>
          <w:sz w:val="28"/>
          <w:szCs w:val="28"/>
        </w:rPr>
        <w:t>на официальном сайте централизованной бухгалтерии в информационно-телекоммуникационной сети Интернет.</w:t>
      </w:r>
    </w:p>
    <w:p w14:paraId="523C774C" w14:textId="74FBA90B" w:rsidR="004E4CD3" w:rsidRPr="00C938AC" w:rsidRDefault="00B27A96" w:rsidP="002B42D6">
      <w:pPr>
        <w:pStyle w:val="ConsPlusNormal"/>
        <w:ind w:firstLine="709"/>
        <w:jc w:val="both"/>
        <w:rPr>
          <w:szCs w:val="28"/>
        </w:rPr>
      </w:pPr>
    </w:p>
    <w:sectPr w:rsidR="004E4CD3" w:rsidRPr="00C938AC" w:rsidSect="00722728">
      <w:headerReference w:type="default" r:id="rId25"/>
      <w:footerReference w:type="default" r:id="rId26"/>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D49475" w14:textId="77777777" w:rsidR="00B27A96" w:rsidRDefault="00B27A96" w:rsidP="008B5298">
      <w:r>
        <w:separator/>
      </w:r>
    </w:p>
  </w:endnote>
  <w:endnote w:type="continuationSeparator" w:id="0">
    <w:p w14:paraId="3D9780C9" w14:textId="77777777" w:rsidR="00B27A96" w:rsidRDefault="00B27A96"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7C6722" w14:textId="77777777" w:rsidR="008B5298" w:rsidRDefault="008B5298">
    <w:pPr>
      <w:pStyle w:val="a6"/>
      <w:jc w:val="center"/>
    </w:pPr>
  </w:p>
  <w:p w14:paraId="6E8D74CA" w14:textId="77777777" w:rsidR="008B5298" w:rsidRDefault="008B5298">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02F8B6" w14:textId="77777777" w:rsidR="00B27A96" w:rsidRDefault="00B27A96" w:rsidP="008B5298">
      <w:r>
        <w:separator/>
      </w:r>
    </w:p>
  </w:footnote>
  <w:footnote w:type="continuationSeparator" w:id="0">
    <w:p w14:paraId="68A39C81" w14:textId="77777777" w:rsidR="00B27A96" w:rsidRDefault="00B27A96" w:rsidP="008B52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0752E"/>
    <w:rsid w:val="0000752E"/>
    <w:rsid w:val="000110EA"/>
    <w:rsid w:val="0006092A"/>
    <w:rsid w:val="0008595D"/>
    <w:rsid w:val="000C7771"/>
    <w:rsid w:val="000E3A40"/>
    <w:rsid w:val="000E4CD5"/>
    <w:rsid w:val="000F4E76"/>
    <w:rsid w:val="00107DA1"/>
    <w:rsid w:val="00114606"/>
    <w:rsid w:val="00115FE8"/>
    <w:rsid w:val="001306D5"/>
    <w:rsid w:val="0013710D"/>
    <w:rsid w:val="001553B3"/>
    <w:rsid w:val="0017561E"/>
    <w:rsid w:val="001931FC"/>
    <w:rsid w:val="001A0371"/>
    <w:rsid w:val="001C48EC"/>
    <w:rsid w:val="001D1D65"/>
    <w:rsid w:val="001D299D"/>
    <w:rsid w:val="0027116D"/>
    <w:rsid w:val="00293F86"/>
    <w:rsid w:val="002B1765"/>
    <w:rsid w:val="002B42D6"/>
    <w:rsid w:val="002C0A92"/>
    <w:rsid w:val="002C0F6A"/>
    <w:rsid w:val="002C11E2"/>
    <w:rsid w:val="002C2E03"/>
    <w:rsid w:val="00313A1E"/>
    <w:rsid w:val="003305D4"/>
    <w:rsid w:val="00330A78"/>
    <w:rsid w:val="003321A6"/>
    <w:rsid w:val="00335758"/>
    <w:rsid w:val="003479E7"/>
    <w:rsid w:val="003679AF"/>
    <w:rsid w:val="003901B5"/>
    <w:rsid w:val="00391ED7"/>
    <w:rsid w:val="00394C75"/>
    <w:rsid w:val="003A29D4"/>
    <w:rsid w:val="003B5CCE"/>
    <w:rsid w:val="0040125A"/>
    <w:rsid w:val="00416232"/>
    <w:rsid w:val="0042115E"/>
    <w:rsid w:val="00430ACE"/>
    <w:rsid w:val="00440812"/>
    <w:rsid w:val="00475BCC"/>
    <w:rsid w:val="00476EDD"/>
    <w:rsid w:val="004817BF"/>
    <w:rsid w:val="004978A3"/>
    <w:rsid w:val="004C42AB"/>
    <w:rsid w:val="004E0098"/>
    <w:rsid w:val="004E1506"/>
    <w:rsid w:val="004E5812"/>
    <w:rsid w:val="00541CC1"/>
    <w:rsid w:val="00546123"/>
    <w:rsid w:val="00556F7F"/>
    <w:rsid w:val="00570E4A"/>
    <w:rsid w:val="0058695E"/>
    <w:rsid w:val="005F1DD1"/>
    <w:rsid w:val="00600CB8"/>
    <w:rsid w:val="00603998"/>
    <w:rsid w:val="006147D0"/>
    <w:rsid w:val="00633482"/>
    <w:rsid w:val="00650138"/>
    <w:rsid w:val="00654701"/>
    <w:rsid w:val="006A57D8"/>
    <w:rsid w:val="006B7DE1"/>
    <w:rsid w:val="006E1B9F"/>
    <w:rsid w:val="006E249C"/>
    <w:rsid w:val="00720005"/>
    <w:rsid w:val="007215C2"/>
    <w:rsid w:val="00722728"/>
    <w:rsid w:val="00723FAF"/>
    <w:rsid w:val="00726DE1"/>
    <w:rsid w:val="00733C1D"/>
    <w:rsid w:val="00747353"/>
    <w:rsid w:val="00796016"/>
    <w:rsid w:val="007C257A"/>
    <w:rsid w:val="00805661"/>
    <w:rsid w:val="0082180D"/>
    <w:rsid w:val="00836D30"/>
    <w:rsid w:val="00851CF6"/>
    <w:rsid w:val="00863359"/>
    <w:rsid w:val="008808D0"/>
    <w:rsid w:val="00891295"/>
    <w:rsid w:val="008A3684"/>
    <w:rsid w:val="008B32F7"/>
    <w:rsid w:val="008B5298"/>
    <w:rsid w:val="008D2FC5"/>
    <w:rsid w:val="008F400E"/>
    <w:rsid w:val="008F7BFD"/>
    <w:rsid w:val="009048DE"/>
    <w:rsid w:val="009378A7"/>
    <w:rsid w:val="009B04D2"/>
    <w:rsid w:val="009C7727"/>
    <w:rsid w:val="00A32619"/>
    <w:rsid w:val="00A456BF"/>
    <w:rsid w:val="00A5661D"/>
    <w:rsid w:val="00A5760C"/>
    <w:rsid w:val="00A7342B"/>
    <w:rsid w:val="00AC2BFA"/>
    <w:rsid w:val="00AC6A56"/>
    <w:rsid w:val="00AD1EA4"/>
    <w:rsid w:val="00AD7D1C"/>
    <w:rsid w:val="00AE272C"/>
    <w:rsid w:val="00AE5D17"/>
    <w:rsid w:val="00B06ACE"/>
    <w:rsid w:val="00B2041C"/>
    <w:rsid w:val="00B26D01"/>
    <w:rsid w:val="00B27A96"/>
    <w:rsid w:val="00B42078"/>
    <w:rsid w:val="00B5083B"/>
    <w:rsid w:val="00B52FF7"/>
    <w:rsid w:val="00B53AC1"/>
    <w:rsid w:val="00B70F52"/>
    <w:rsid w:val="00B72AC7"/>
    <w:rsid w:val="00B85256"/>
    <w:rsid w:val="00B908F4"/>
    <w:rsid w:val="00BA0374"/>
    <w:rsid w:val="00BB16B5"/>
    <w:rsid w:val="00C06309"/>
    <w:rsid w:val="00C1362B"/>
    <w:rsid w:val="00C306B6"/>
    <w:rsid w:val="00C31D3B"/>
    <w:rsid w:val="00C84944"/>
    <w:rsid w:val="00C938AC"/>
    <w:rsid w:val="00D05631"/>
    <w:rsid w:val="00D05746"/>
    <w:rsid w:val="00D05E13"/>
    <w:rsid w:val="00D17545"/>
    <w:rsid w:val="00D27C86"/>
    <w:rsid w:val="00D5641C"/>
    <w:rsid w:val="00D851E6"/>
    <w:rsid w:val="00D861C6"/>
    <w:rsid w:val="00DA1BF6"/>
    <w:rsid w:val="00DC37CF"/>
    <w:rsid w:val="00DD076D"/>
    <w:rsid w:val="00DD2857"/>
    <w:rsid w:val="00DD48F1"/>
    <w:rsid w:val="00DE4DFE"/>
    <w:rsid w:val="00DF344B"/>
    <w:rsid w:val="00E5661D"/>
    <w:rsid w:val="00E643E9"/>
    <w:rsid w:val="00E71369"/>
    <w:rsid w:val="00E762F7"/>
    <w:rsid w:val="00E97A43"/>
    <w:rsid w:val="00ED4116"/>
    <w:rsid w:val="00EF7993"/>
    <w:rsid w:val="00F079D6"/>
    <w:rsid w:val="00F16C6E"/>
    <w:rsid w:val="00F22D0D"/>
    <w:rsid w:val="00F333F3"/>
    <w:rsid w:val="00F45F66"/>
    <w:rsid w:val="00F57086"/>
    <w:rsid w:val="00F82B26"/>
    <w:rsid w:val="00F93F6C"/>
    <w:rsid w:val="00FA612B"/>
    <w:rsid w:val="00FF2E45"/>
    <w:rsid w:val="00FF784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71207&amp;date=31.05.2022" TargetMode="External"/><Relationship Id="rId13" Type="http://schemas.openxmlformats.org/officeDocument/2006/relationships/hyperlink" Target="https://docs7.online-sps.ru/cgi/online.cgi?req=doc&amp;base=LAW&amp;n=364484&amp;date=31.05.2022" TargetMode="External"/><Relationship Id="rId18" Type="http://schemas.openxmlformats.org/officeDocument/2006/relationships/hyperlink" Target="https://docs7.online-sps.ru/cgi/online.cgi?req=doc&amp;base=LAW&amp;n=389500&amp;date=31.05.2022" TargetMode="External"/><Relationship Id="rId26" Type="http://schemas.openxmlformats.org/officeDocument/2006/relationships/footer" Target="footer1.xml"/><Relationship Id="rId3" Type="http://schemas.openxmlformats.org/officeDocument/2006/relationships/webSettings" Target="webSettings.xml"/><Relationship Id="rId21" Type="http://schemas.openxmlformats.org/officeDocument/2006/relationships/hyperlink" Target="https://docs7.online-sps.ru/cgi/online.cgi?req=doc&amp;base=LAW&amp;n=389500&amp;date=31.05.2022" TargetMode="External"/><Relationship Id="rId7" Type="http://schemas.openxmlformats.org/officeDocument/2006/relationships/hyperlink" Target="https://docs7.online-sps.ru/cgi/online.cgi?req=doc&amp;base=LAW&amp;n=364484&amp;date=31.05.2022" TargetMode="External"/><Relationship Id="rId12" Type="http://schemas.openxmlformats.org/officeDocument/2006/relationships/hyperlink" Target="https://docs7.online-sps.ru/cgi/online.cgi?req=doc&amp;base=LAW&amp;n=362262&amp;date=31.05.2022" TargetMode="External"/><Relationship Id="rId17" Type="http://schemas.openxmlformats.org/officeDocument/2006/relationships/hyperlink" Target="https://docs7.online-sps.ru/cgi/online.cgi?req=doc&amp;base=LAW&amp;n=362627&amp;date=31.05.2022" TargetMode="External"/><Relationship Id="rId25"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hyperlink" Target="https://docs7.online-sps.ru/cgi/online.cgi?req=doc&amp;base=LAW&amp;n=364484&amp;date=31.05.2022" TargetMode="External"/><Relationship Id="rId20" Type="http://schemas.openxmlformats.org/officeDocument/2006/relationships/hyperlink" Target="https://docs7.online-sps.ru/cgi/online.cgi?req=doc&amp;base=LAW&amp;n=371324&amp;date=31.05.2022" TargetMode="External"/><Relationship Id="rId1" Type="http://schemas.openxmlformats.org/officeDocument/2006/relationships/styles" Target="styles.xml"/><Relationship Id="rId6" Type="http://schemas.openxmlformats.org/officeDocument/2006/relationships/hyperlink" Target="https://docs7.online-sps.ru/cgi/online.cgi?req=doc&amp;base=LAW&amp;n=389500&amp;date=31.05.2022" TargetMode="External"/><Relationship Id="rId11" Type="http://schemas.openxmlformats.org/officeDocument/2006/relationships/hyperlink" Target="https://docs7.online-sps.ru/cgi/online.cgi?req=doc&amp;base=LAW&amp;n=364484&amp;date=31.05.2022" TargetMode="External"/><Relationship Id="rId24" Type="http://schemas.openxmlformats.org/officeDocument/2006/relationships/hyperlink" Target="https://docs7.online-sps.ru/cgi/online.cgi?req=doc&amp;base=LAW&amp;n=400421&amp;date=31.05.2022" TargetMode="External"/><Relationship Id="rId5" Type="http://schemas.openxmlformats.org/officeDocument/2006/relationships/endnotes" Target="endnotes.xml"/><Relationship Id="rId15" Type="http://schemas.openxmlformats.org/officeDocument/2006/relationships/hyperlink" Target="https://docs7.online-sps.ru/cgi/online.cgi?req=doc&amp;base=LAW&amp;n=364484&amp;date=31.05.2022" TargetMode="External"/><Relationship Id="rId23" Type="http://schemas.openxmlformats.org/officeDocument/2006/relationships/hyperlink" Target="https://docs7.online-sps.ru/cgi/online.cgi?req=doc&amp;base=LAW&amp;n=400099&amp;date=31.05.2022" TargetMode="External"/><Relationship Id="rId28" Type="http://schemas.openxmlformats.org/officeDocument/2006/relationships/theme" Target="theme/theme1.xml"/><Relationship Id="rId10" Type="http://schemas.openxmlformats.org/officeDocument/2006/relationships/hyperlink" Target="https://docs7.online-sps.ru/cgi/online.cgi?req=doc&amp;base=LAW&amp;n=371324&amp;date=31.05.2022" TargetMode="External"/><Relationship Id="rId19" Type="http://schemas.openxmlformats.org/officeDocument/2006/relationships/hyperlink" Target="https://docs7.online-sps.ru/cgi/online.cgi?req=doc&amp;base=LAW&amp;n=362262&amp;date=31.05.2022&amp;dst=100011&amp;field=134" TargetMode="External"/><Relationship Id="rId4" Type="http://schemas.openxmlformats.org/officeDocument/2006/relationships/footnotes" Target="footnote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62627&amp;date=31.05.2022" TargetMode="External"/><Relationship Id="rId22" Type="http://schemas.openxmlformats.org/officeDocument/2006/relationships/hyperlink" Target="https://docs7.online-sps.ru/cgi/online.cgi?req=doc&amp;base=LAW&amp;n=362262&amp;date=31.05.2022"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270</TotalTime>
  <Pages>12</Pages>
  <Words>4890</Words>
  <Characters>27874</Characters>
  <Application>Microsoft Office Word</Application>
  <DocSecurity>0</DocSecurity>
  <Lines>232</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32699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HP-пк</dc:creator>
  <cp:lastModifiedBy>Поталет Наталия Анатольевна</cp:lastModifiedBy>
  <cp:revision>128</cp:revision>
  <dcterms:created xsi:type="dcterms:W3CDTF">2022-05-31T14:43:00Z</dcterms:created>
  <dcterms:modified xsi:type="dcterms:W3CDTF">2023-10-31T08:01:00Z</dcterms:modified>
</cp:coreProperties>
</file>